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990"/>
        <w:gridCol w:w="9478"/>
        <w:gridCol w:w="3666"/>
      </w:tblGrid>
      <w:tr w:rsidR="009E22FB" w:rsidRPr="00BD3425" w:rsidTr="00822EA6">
        <w:trPr>
          <w:trHeight w:val="274"/>
        </w:trPr>
        <w:tc>
          <w:tcPr>
            <w:tcW w:w="2016" w:type="dxa"/>
          </w:tcPr>
          <w:p w:rsidR="00521521" w:rsidRPr="00BD3425" w:rsidRDefault="00521521" w:rsidP="009E22FB">
            <w:pPr>
              <w:pStyle w:val="2"/>
              <w:rPr>
                <w:rFonts w:ascii="Roboto" w:hAnsi="Roboto"/>
                <w:bCs/>
                <w:sz w:val="22"/>
                <w:szCs w:val="22"/>
              </w:rPr>
            </w:pPr>
            <w:r w:rsidRPr="00BD3425">
              <w:rPr>
                <w:rFonts w:ascii="Roboto" w:hAnsi="Roboto"/>
                <w:bCs/>
                <w:sz w:val="22"/>
                <w:szCs w:val="22"/>
              </w:rPr>
              <w:t xml:space="preserve">Противогаз фильтрующий </w:t>
            </w:r>
            <w:proofErr w:type="spellStart"/>
            <w:r w:rsidRPr="00BD3425">
              <w:rPr>
                <w:rFonts w:ascii="Roboto" w:hAnsi="Roboto"/>
                <w:b/>
                <w:bCs/>
                <w:sz w:val="22"/>
                <w:szCs w:val="22"/>
              </w:rPr>
              <w:t>ДОТпро</w:t>
            </w:r>
            <w:proofErr w:type="spellEnd"/>
            <w:r w:rsidRPr="00BD3425">
              <w:rPr>
                <w:rFonts w:ascii="Roboto" w:hAnsi="Roboto"/>
                <w:b/>
                <w:bCs/>
                <w:sz w:val="22"/>
                <w:szCs w:val="22"/>
              </w:rPr>
              <w:t xml:space="preserve"> 600</w:t>
            </w:r>
            <w:r w:rsidRPr="00BD3425">
              <w:rPr>
                <w:rFonts w:ascii="Roboto" w:hAnsi="Roboto"/>
                <w:bCs/>
                <w:sz w:val="22"/>
                <w:szCs w:val="22"/>
              </w:rPr>
              <w:t xml:space="preserve"> марки </w:t>
            </w:r>
            <w:r w:rsidRPr="00BD3425">
              <w:rPr>
                <w:rFonts w:ascii="Roboto" w:hAnsi="Roboto"/>
                <w:b/>
                <w:bCs/>
                <w:sz w:val="22"/>
                <w:szCs w:val="22"/>
              </w:rPr>
              <w:t>A3АХР3 R D</w:t>
            </w:r>
            <w:r w:rsidRPr="00BD3425">
              <w:rPr>
                <w:rFonts w:ascii="Roboto" w:hAnsi="Roboto"/>
                <w:bCs/>
                <w:sz w:val="22"/>
                <w:szCs w:val="22"/>
              </w:rPr>
              <w:t xml:space="preserve"> категории 2 по лицевой части </w:t>
            </w:r>
          </w:p>
          <w:p w:rsidR="009E22FB" w:rsidRDefault="0067675B" w:rsidP="009E22FB">
            <w:pPr>
              <w:pStyle w:val="2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BD3425">
              <w:rPr>
                <w:rFonts w:ascii="Roboto" w:hAnsi="Roboto"/>
                <w:b/>
                <w:bCs/>
                <w:sz w:val="22"/>
                <w:szCs w:val="22"/>
              </w:rPr>
              <w:t>ППМ-88</w:t>
            </w:r>
            <w:r w:rsidR="00BD3425" w:rsidRPr="00BD3425">
              <w:rPr>
                <w:rFonts w:ascii="Roboto" w:hAnsi="Roboto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BD3425" w:rsidRPr="00BD3425">
              <w:rPr>
                <w:rFonts w:ascii="Roboto" w:hAnsi="Roboto"/>
                <w:b/>
                <w:bCs/>
                <w:sz w:val="22"/>
                <w:szCs w:val="22"/>
              </w:rPr>
              <w:t>рост 2 размер Б</w:t>
            </w:r>
          </w:p>
          <w:p w:rsidR="008B5B98" w:rsidRPr="00BD3425" w:rsidRDefault="008B5B98" w:rsidP="009E22FB">
            <w:pPr>
              <w:pStyle w:val="2"/>
              <w:rPr>
                <w:rFonts w:ascii="Roboto" w:hAnsi="Roboto"/>
                <w:b/>
                <w:bCs/>
                <w:sz w:val="20"/>
              </w:rPr>
            </w:pPr>
            <w:r w:rsidRPr="008B5B98">
              <w:rPr>
                <w:rFonts w:ascii="Roboto" w:hAnsi="Roboto"/>
                <w:bCs/>
                <w:sz w:val="22"/>
                <w:szCs w:val="22"/>
              </w:rPr>
              <w:t>(арт. 102-133-0059)</w:t>
            </w:r>
            <w:bookmarkStart w:id="0" w:name="_GoBack"/>
            <w:bookmarkEnd w:id="0"/>
          </w:p>
        </w:tc>
        <w:tc>
          <w:tcPr>
            <w:tcW w:w="10107" w:type="dxa"/>
          </w:tcPr>
          <w:p w:rsidR="009E22FB" w:rsidRPr="00BD3425" w:rsidRDefault="009E22FB" w:rsidP="003C4D0C">
            <w:pPr>
              <w:ind w:firstLine="720"/>
              <w:jc w:val="center"/>
              <w:rPr>
                <w:rFonts w:ascii="Roboto" w:hAnsi="Roboto" w:cs="Times New Roman"/>
                <w:sz w:val="20"/>
                <w:szCs w:val="20"/>
              </w:rPr>
            </w:pPr>
          </w:p>
          <w:p w:rsidR="009E22FB" w:rsidRPr="00BD3425" w:rsidRDefault="009E22FB" w:rsidP="00BD3425">
            <w:pPr>
              <w:jc w:val="both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Противогаз предназначен для защиты органов дыхания, лица и глаз человека от паро- и газообразных вредных веществ и аэрозолей (пыль, дым, туман), одновременно или раздельно присутствующих в воздухе рабочей зоны организаций при содержании паро- и газообразных вредных веществ не более 0,5% объемных. Противогаз предназначен для применения во всех климатических районах при температуре окружающей среды от минус 40 до плюс 40</w:t>
            </w:r>
            <w:r w:rsidRPr="00BD3425">
              <w:rPr>
                <w:rFonts w:ascii="Roboto" w:hAnsi="Roboto" w:cs="Times New Roman"/>
                <w:vertAlign w:val="superscript"/>
              </w:rPr>
              <w:t>0</w:t>
            </w:r>
            <w:r w:rsidRPr="00BD3425">
              <w:rPr>
                <w:rFonts w:ascii="Roboto" w:hAnsi="Roboto" w:cs="Times New Roman"/>
              </w:rPr>
              <w:t>С.</w:t>
            </w:r>
          </w:p>
          <w:p w:rsidR="009E22FB" w:rsidRPr="00BD3425" w:rsidRDefault="009E22FB" w:rsidP="00BD3425">
            <w:pPr>
              <w:jc w:val="both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Противогаз состоит из комбинированного фильтра</w:t>
            </w:r>
            <w:r w:rsidR="00BD3425">
              <w:rPr>
                <w:rFonts w:ascii="Roboto" w:hAnsi="Roboto" w:cs="Times New Roman"/>
              </w:rPr>
              <w:t xml:space="preserve"> </w:t>
            </w:r>
            <w:proofErr w:type="spellStart"/>
            <w:r w:rsidR="00BD3425" w:rsidRPr="00BD3425">
              <w:rPr>
                <w:rFonts w:ascii="Roboto" w:hAnsi="Roboto"/>
                <w:b/>
                <w:bCs/>
              </w:rPr>
              <w:t>ДОТпро</w:t>
            </w:r>
            <w:proofErr w:type="spellEnd"/>
            <w:r w:rsidR="00BD3425" w:rsidRPr="00BD3425">
              <w:rPr>
                <w:rFonts w:ascii="Roboto" w:hAnsi="Roboto"/>
                <w:b/>
                <w:bCs/>
              </w:rPr>
              <w:t xml:space="preserve"> 600 марки A3АХР3 R D</w:t>
            </w:r>
            <w:r w:rsidRPr="00BD3425">
              <w:rPr>
                <w:rFonts w:ascii="Roboto" w:hAnsi="Roboto" w:cs="Times New Roman"/>
              </w:rPr>
              <w:t>, гофрированной соединительной трубки, лицевой части</w:t>
            </w:r>
            <w:r w:rsidR="00BD3425" w:rsidRPr="00BD3425">
              <w:rPr>
                <w:rFonts w:ascii="Roboto" w:hAnsi="Roboto"/>
                <w:bCs/>
              </w:rPr>
              <w:t xml:space="preserve"> </w:t>
            </w:r>
            <w:r w:rsidR="00BD3425" w:rsidRPr="00BD3425">
              <w:rPr>
                <w:rFonts w:ascii="Roboto" w:hAnsi="Roboto"/>
                <w:b/>
                <w:bCs/>
              </w:rPr>
              <w:t>ППМ-88</w:t>
            </w:r>
            <w:r w:rsidR="00BD3425">
              <w:rPr>
                <w:rFonts w:ascii="Roboto" w:hAnsi="Roboto" w:cs="Times New Roman"/>
              </w:rPr>
              <w:t>,</w:t>
            </w:r>
            <w:r w:rsidR="00BD3425" w:rsidRPr="00BD3425">
              <w:rPr>
                <w:rFonts w:ascii="Roboto" w:hAnsi="Roboto" w:cs="Times New Roman"/>
              </w:rPr>
              <w:t xml:space="preserve"> </w:t>
            </w:r>
            <w:r w:rsidRPr="00BD3425">
              <w:rPr>
                <w:rFonts w:ascii="Roboto" w:hAnsi="Roboto" w:cs="Times New Roman"/>
              </w:rPr>
              <w:t xml:space="preserve">сумки </w:t>
            </w:r>
            <w:r w:rsidR="00BD3425">
              <w:rPr>
                <w:rFonts w:ascii="Roboto" w:hAnsi="Roboto" w:cs="Times New Roman"/>
              </w:rPr>
              <w:t>для ношения и хранения противогаза, паспорта, руководства по эксплуатации</w:t>
            </w:r>
            <w:r w:rsidRPr="00BD3425">
              <w:rPr>
                <w:rFonts w:ascii="Roboto" w:hAnsi="Roboto" w:cs="Times New Roman"/>
              </w:rPr>
              <w:t>.</w:t>
            </w:r>
          </w:p>
          <w:p w:rsidR="00BD3425" w:rsidRPr="00BD3425" w:rsidRDefault="00BD3425" w:rsidP="00901041">
            <w:pPr>
              <w:spacing w:after="100" w:afterAutospacing="1"/>
              <w:rPr>
                <w:rFonts w:ascii="Roboto" w:hAnsi="Roboto" w:cs="Times New Roman"/>
                <w:b/>
              </w:rPr>
            </w:pPr>
            <w:r w:rsidRPr="00BD3425">
              <w:rPr>
                <w:rFonts w:ascii="Roboto" w:hAnsi="Roboto" w:cs="Times New Roman"/>
                <w:b/>
              </w:rPr>
              <w:t>Класс защиты по вредным веществам:</w:t>
            </w:r>
          </w:p>
          <w:p w:rsidR="00BD3425" w:rsidRPr="00BD3425" w:rsidRDefault="00BD3425" w:rsidP="00BD342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по органическим газам и парам – 3 (высокой эффективности);</w:t>
            </w:r>
          </w:p>
          <w:p w:rsidR="00BD3425" w:rsidRPr="00BD3425" w:rsidRDefault="00BD3425" w:rsidP="00BD342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по низкокипящим органическим веществам (ниже 65°) – одноразового применения;</w:t>
            </w:r>
          </w:p>
          <w:p w:rsidR="00BD3425" w:rsidRPr="00BD3425" w:rsidRDefault="00BD3425" w:rsidP="00BD342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по аэрозолям – 3 (высокой эффективности).</w:t>
            </w:r>
          </w:p>
          <w:p w:rsidR="00BD3425" w:rsidRPr="00BD3425" w:rsidRDefault="00BD3425" w:rsidP="00BD342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P – высокая эффективность</w:t>
            </w:r>
          </w:p>
          <w:p w:rsidR="00197A5A" w:rsidRDefault="00BD3425" w:rsidP="002D231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Roboto" w:hAnsi="Roboto" w:cs="Times New Roman"/>
              </w:rPr>
            </w:pPr>
            <w:r w:rsidRPr="00BD3425">
              <w:rPr>
                <w:rFonts w:ascii="Roboto" w:hAnsi="Roboto" w:cs="Times New Roman"/>
              </w:rPr>
              <w:t>R – многоразового использовани</w:t>
            </w:r>
            <w:r w:rsidR="00197A5A">
              <w:rPr>
                <w:rFonts w:ascii="Roboto" w:hAnsi="Roboto" w:cs="Times New Roman"/>
              </w:rPr>
              <w:t xml:space="preserve">я </w:t>
            </w:r>
          </w:p>
          <w:p w:rsidR="00197A5A" w:rsidRPr="00197A5A" w:rsidRDefault="00BD3425" w:rsidP="00197A5A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Roboto" w:hAnsi="Roboto"/>
              </w:rPr>
            </w:pPr>
            <w:r w:rsidRPr="00197A5A">
              <w:rPr>
                <w:rFonts w:ascii="Roboto" w:hAnsi="Roboto" w:cs="Times New Roman"/>
              </w:rPr>
              <w:t>D – устойчивость к запылению</w:t>
            </w:r>
          </w:p>
          <w:p w:rsidR="00197A5A" w:rsidRPr="00197A5A" w:rsidRDefault="009E22FB" w:rsidP="00217CCB">
            <w:pPr>
              <w:numPr>
                <w:ilvl w:val="0"/>
                <w:numId w:val="2"/>
              </w:numPr>
              <w:spacing w:before="100" w:beforeAutospacing="1" w:after="100" w:afterAutospacing="1"/>
              <w:ind w:left="-31"/>
              <w:jc w:val="both"/>
              <w:rPr>
                <w:rFonts w:ascii="Roboto" w:hAnsi="Roboto"/>
              </w:rPr>
            </w:pPr>
            <w:r w:rsidRPr="00197A5A">
              <w:rPr>
                <w:rFonts w:ascii="Roboto" w:hAnsi="Roboto"/>
              </w:rPr>
              <w:t xml:space="preserve"> </w:t>
            </w:r>
            <w:r w:rsidR="00197A5A" w:rsidRPr="00197A5A">
              <w:rPr>
                <w:rFonts w:ascii="Roboto" w:hAnsi="Roboto"/>
              </w:rPr>
              <w:t>Цветовое обозначение фильтра: коричневый, белый.</w:t>
            </w:r>
          </w:p>
          <w:p w:rsidR="008B536D" w:rsidRPr="00BD3425" w:rsidRDefault="00197A5A" w:rsidP="008B536D">
            <w:pPr>
              <w:ind w:left="-31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 </w:t>
            </w:r>
            <w:r w:rsidR="00521521" w:rsidRPr="00197A5A">
              <w:rPr>
                <w:rFonts w:ascii="Roboto" w:hAnsi="Roboto"/>
              </w:rPr>
              <w:t xml:space="preserve">Лицевая </w:t>
            </w:r>
            <w:proofErr w:type="gramStart"/>
            <w:r w:rsidR="00521521" w:rsidRPr="00197A5A">
              <w:rPr>
                <w:rFonts w:ascii="Roboto" w:hAnsi="Roboto"/>
              </w:rPr>
              <w:t xml:space="preserve">часть </w:t>
            </w:r>
            <w:r w:rsidR="008B536D" w:rsidRPr="00197A5A">
              <w:rPr>
                <w:rFonts w:ascii="Roboto" w:hAnsi="Roboto"/>
              </w:rPr>
              <w:t xml:space="preserve"> -</w:t>
            </w:r>
            <w:proofErr w:type="gramEnd"/>
            <w:r w:rsidR="008B536D" w:rsidRPr="00197A5A">
              <w:rPr>
                <w:rFonts w:ascii="Roboto" w:hAnsi="Roboto"/>
              </w:rPr>
              <w:t xml:space="preserve"> маска панорамная промышленная </w:t>
            </w:r>
            <w:r w:rsidR="008B536D" w:rsidRPr="00197A5A">
              <w:rPr>
                <w:rFonts w:ascii="Roboto" w:hAnsi="Roboto"/>
                <w:b/>
              </w:rPr>
              <w:t>ППМ-88</w:t>
            </w:r>
            <w:r w:rsidR="008B536D" w:rsidRPr="00BD3425">
              <w:rPr>
                <w:rFonts w:ascii="Roboto" w:hAnsi="Roboto"/>
              </w:rPr>
              <w:t xml:space="preserve"> </w:t>
            </w:r>
            <w:r w:rsidR="00521521" w:rsidRPr="00BD3425">
              <w:rPr>
                <w:rFonts w:ascii="Roboto" w:hAnsi="Roboto"/>
              </w:rPr>
              <w:t>состоит</w:t>
            </w:r>
            <w:r w:rsidR="008B536D" w:rsidRPr="00BD3425">
              <w:rPr>
                <w:rFonts w:ascii="Roboto" w:hAnsi="Roboto"/>
              </w:rPr>
              <w:t xml:space="preserve"> из:</w:t>
            </w:r>
          </w:p>
          <w:p w:rsidR="008B536D" w:rsidRPr="00BD3425" w:rsidRDefault="001E2540" w:rsidP="008B536D">
            <w:pPr>
              <w:ind w:left="-31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- </w:t>
            </w:r>
            <w:r w:rsidR="008B536D" w:rsidRPr="00BD3425">
              <w:rPr>
                <w:rFonts w:ascii="Roboto" w:hAnsi="Roboto"/>
              </w:rPr>
              <w:t>панорамного стекла-корпуса из поликарбоната;</w:t>
            </w:r>
          </w:p>
          <w:p w:rsidR="008B536D" w:rsidRPr="00BD3425" w:rsidRDefault="008B536D" w:rsidP="008B536D">
            <w:pPr>
              <w:shd w:val="clear" w:color="auto" w:fill="FFFFFF"/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широкого обтюратора, отформованного по краю корпуса маски;</w:t>
            </w:r>
          </w:p>
          <w:p w:rsidR="008B536D" w:rsidRPr="00BD3425" w:rsidRDefault="008B536D" w:rsidP="008B536D">
            <w:pPr>
              <w:shd w:val="clear" w:color="auto" w:fill="FFFFFF"/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клапанной коробки с клапанами вдоха и выдоха;</w:t>
            </w:r>
          </w:p>
          <w:p w:rsidR="008B536D" w:rsidRPr="00BD3425" w:rsidRDefault="008B536D" w:rsidP="008B536D">
            <w:pPr>
              <w:shd w:val="clear" w:color="auto" w:fill="FFFFFF"/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резинового подмасочника с клапанами вдоха; </w:t>
            </w:r>
          </w:p>
          <w:p w:rsidR="008B536D" w:rsidRPr="00BD3425" w:rsidRDefault="008B536D" w:rsidP="008B536D">
            <w:pPr>
              <w:shd w:val="clear" w:color="auto" w:fill="FFFFFF"/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переговорного устройства;</w:t>
            </w:r>
          </w:p>
          <w:p w:rsidR="008B536D" w:rsidRPr="00BD3425" w:rsidRDefault="008B536D" w:rsidP="008B536D">
            <w:pPr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8B536D" w:rsidRPr="00BD3425" w:rsidRDefault="008B536D" w:rsidP="008B536D">
            <w:pPr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>- защитной пленки (дополнительно).</w:t>
            </w:r>
          </w:p>
          <w:p w:rsidR="008B536D" w:rsidRPr="00BD3425" w:rsidRDefault="00521521" w:rsidP="008B536D">
            <w:pPr>
              <w:ind w:left="-31"/>
              <w:jc w:val="both"/>
              <w:rPr>
                <w:rFonts w:ascii="Roboto" w:hAnsi="Roboto"/>
              </w:rPr>
            </w:pPr>
            <w:r w:rsidRPr="00BD3425">
              <w:rPr>
                <w:rFonts w:ascii="Roboto" w:hAnsi="Roboto"/>
              </w:rPr>
              <w:t xml:space="preserve"> </w:t>
            </w:r>
            <w:r w:rsidR="008B536D" w:rsidRPr="00BD3425">
              <w:rPr>
                <w:rFonts w:ascii="Roboto" w:eastAsia="Times New Roman" w:hAnsi="Roboto" w:cs="Times New Roman"/>
              </w:rPr>
              <w:t>Маску отличает сниженное механическое воздействие на голову пользователя.</w:t>
            </w:r>
          </w:p>
          <w:p w:rsidR="008B536D" w:rsidRPr="00BD3425" w:rsidRDefault="008B536D" w:rsidP="008B536D">
            <w:pPr>
              <w:shd w:val="clear" w:color="auto" w:fill="FFFFFF"/>
              <w:jc w:val="both"/>
              <w:rPr>
                <w:rFonts w:ascii="Roboto" w:eastAsia="Times New Roman" w:hAnsi="Roboto" w:cs="Times New Roman"/>
              </w:rPr>
            </w:pPr>
            <w:r w:rsidRPr="00BD3425">
              <w:rPr>
                <w:rFonts w:ascii="Roboto" w:eastAsia="Times New Roman" w:hAnsi="Roboto" w:cs="Times New Roman"/>
              </w:rPr>
              <w:t>Коэффициент подсоса под маску составляет не более 0,0001%.</w:t>
            </w:r>
          </w:p>
          <w:p w:rsidR="008B536D" w:rsidRPr="00BD3425" w:rsidRDefault="008B536D" w:rsidP="008B536D">
            <w:pPr>
              <w:shd w:val="clear" w:color="auto" w:fill="FFFFFF"/>
              <w:jc w:val="both"/>
              <w:rPr>
                <w:rFonts w:ascii="Roboto" w:eastAsia="Times New Roman" w:hAnsi="Roboto" w:cs="Times New Roman"/>
              </w:rPr>
            </w:pPr>
            <w:r w:rsidRPr="00BD3425">
              <w:rPr>
                <w:rFonts w:ascii="Roboto" w:eastAsia="Times New Roman" w:hAnsi="Roboto" w:cs="Times New Roman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8B536D" w:rsidRPr="00BD3425" w:rsidRDefault="008B536D" w:rsidP="008B536D">
            <w:pPr>
              <w:shd w:val="clear" w:color="auto" w:fill="FFFFFF"/>
              <w:jc w:val="both"/>
              <w:rPr>
                <w:rFonts w:ascii="Roboto" w:eastAsia="Times New Roman" w:hAnsi="Roboto" w:cs="Times New Roman"/>
              </w:rPr>
            </w:pPr>
            <w:r w:rsidRPr="00BD3425">
              <w:rPr>
                <w:rFonts w:ascii="Roboto" w:eastAsia="Times New Roman" w:hAnsi="Roboto" w:cs="Times New Roman"/>
              </w:rPr>
              <w:t xml:space="preserve">Маска снабжена центральным резьбовым соединением КР 40x4,0 по ГОСТ 8762-75. </w:t>
            </w:r>
          </w:p>
          <w:p w:rsidR="009E22FB" w:rsidRPr="00BD3425" w:rsidRDefault="009E22FB" w:rsidP="00521521">
            <w:pPr>
              <w:pStyle w:val="2"/>
              <w:rPr>
                <w:rFonts w:ascii="Roboto" w:hAnsi="Roboto"/>
                <w:sz w:val="22"/>
                <w:szCs w:val="22"/>
              </w:rPr>
            </w:pPr>
            <w:r w:rsidRPr="00BD3425">
              <w:rPr>
                <w:rFonts w:ascii="Roboto" w:hAnsi="Roboto"/>
                <w:sz w:val="22"/>
                <w:szCs w:val="22"/>
              </w:rPr>
              <w:t xml:space="preserve">         </w:t>
            </w:r>
            <w:r w:rsidR="00BC5D7E" w:rsidRPr="00BD3425">
              <w:rPr>
                <w:rFonts w:ascii="Roboto" w:hAnsi="Roboto"/>
                <w:sz w:val="22"/>
                <w:szCs w:val="22"/>
              </w:rPr>
              <w:t xml:space="preserve">  Гарантийный срок хранения – </w:t>
            </w:r>
            <w:r w:rsidR="00CB5FE1" w:rsidRPr="00BD3425">
              <w:rPr>
                <w:rFonts w:ascii="Roboto" w:hAnsi="Roboto"/>
                <w:sz w:val="22"/>
                <w:szCs w:val="22"/>
              </w:rPr>
              <w:t>6</w:t>
            </w:r>
            <w:r w:rsidR="00BC5D7E" w:rsidRPr="00BD3425">
              <w:rPr>
                <w:rFonts w:ascii="Roboto" w:hAnsi="Roboto"/>
                <w:sz w:val="22"/>
                <w:szCs w:val="22"/>
              </w:rPr>
              <w:t xml:space="preserve"> </w:t>
            </w:r>
            <w:r w:rsidRPr="00BD3425">
              <w:rPr>
                <w:rFonts w:ascii="Roboto" w:hAnsi="Roboto"/>
                <w:sz w:val="22"/>
                <w:szCs w:val="22"/>
              </w:rPr>
              <w:t>лет.</w:t>
            </w:r>
          </w:p>
          <w:p w:rsidR="00CB5FE1" w:rsidRPr="00BD3425" w:rsidRDefault="00CB5FE1" w:rsidP="00CB5FE1">
            <w:pPr>
              <w:pStyle w:val="a8"/>
              <w:spacing w:line="252" w:lineRule="auto"/>
              <w:rPr>
                <w:rFonts w:ascii="Roboto" w:eastAsia="Times New Roman" w:hAnsi="Roboto" w:cs="Times New Roman"/>
                <w:lang w:eastAsia="ru-RU"/>
              </w:rPr>
            </w:pPr>
            <w:r w:rsidRPr="00BD3425">
              <w:rPr>
                <w:rFonts w:ascii="Roboto" w:eastAsia="Times New Roman" w:hAnsi="Roboto" w:cs="Times New Roman"/>
                <w:lang w:eastAsia="ru-RU"/>
              </w:rPr>
              <w:t xml:space="preserve">Противогаз: ТР ТС 019/2011, ГОСТ 12.4.121-2015; </w:t>
            </w:r>
          </w:p>
          <w:p w:rsidR="00CB5FE1" w:rsidRPr="00BD3425" w:rsidRDefault="00CB5FE1" w:rsidP="00CB5FE1">
            <w:pPr>
              <w:pStyle w:val="a8"/>
              <w:spacing w:line="254" w:lineRule="auto"/>
              <w:rPr>
                <w:rFonts w:ascii="Roboto" w:eastAsia="Times New Roman" w:hAnsi="Roboto" w:cs="Times New Roman"/>
                <w:lang w:eastAsia="ru-RU"/>
              </w:rPr>
            </w:pPr>
            <w:r w:rsidRPr="00BD3425">
              <w:rPr>
                <w:rFonts w:ascii="Roboto" w:eastAsia="Times New Roman" w:hAnsi="Roboto" w:cs="Times New Roman"/>
                <w:lang w:eastAsia="ru-RU"/>
              </w:rPr>
              <w:t>Маска: ТР ТС 019/2011, ГОСТ 12.4.293-2015 (категория 2,3);</w:t>
            </w:r>
          </w:p>
          <w:p w:rsidR="009E22FB" w:rsidRPr="00BD3425" w:rsidRDefault="00CB5FE1" w:rsidP="00CB5FE1">
            <w:pPr>
              <w:pStyle w:val="a8"/>
              <w:spacing w:line="252" w:lineRule="auto"/>
              <w:rPr>
                <w:rFonts w:ascii="Roboto" w:hAnsi="Roboto"/>
                <w:sz w:val="20"/>
              </w:rPr>
            </w:pPr>
            <w:r w:rsidRPr="00BD3425">
              <w:rPr>
                <w:rFonts w:ascii="Roboto" w:eastAsia="Times New Roman" w:hAnsi="Roboto" w:cs="Times New Roman"/>
                <w:lang w:eastAsia="ru-RU"/>
              </w:rPr>
              <w:t>Фильтр: ТР ТС 019/2011, ГОСТ 12.4.235-2019.</w:t>
            </w:r>
          </w:p>
        </w:tc>
        <w:tc>
          <w:tcPr>
            <w:tcW w:w="3011" w:type="dxa"/>
          </w:tcPr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/>
                <w:noProof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822EA6" w:rsidRPr="00BD3425" w:rsidRDefault="00822EA6" w:rsidP="003C4D0C">
            <w:pPr>
              <w:ind w:firstLine="720"/>
              <w:jc w:val="center"/>
              <w:rPr>
                <w:rFonts w:ascii="Roboto" w:hAnsi="Roboto" w:cs="Times New Roman"/>
                <w:noProof/>
                <w:sz w:val="20"/>
                <w:szCs w:val="20"/>
              </w:rPr>
            </w:pPr>
          </w:p>
          <w:p w:rsidR="009E22FB" w:rsidRPr="00BD3425" w:rsidRDefault="00822EA6" w:rsidP="00822EA6">
            <w:pPr>
              <w:rPr>
                <w:rFonts w:ascii="Roboto" w:hAnsi="Roboto" w:cs="Times New Roman"/>
                <w:sz w:val="20"/>
                <w:szCs w:val="20"/>
              </w:rPr>
            </w:pPr>
            <w:r w:rsidRPr="00BD3425">
              <w:rPr>
                <w:rFonts w:ascii="Roboto" w:hAnsi="Roboto" w:cs="Times New Roman"/>
                <w:sz w:val="20"/>
                <w:szCs w:val="20"/>
              </w:rPr>
              <w:t xml:space="preserve">        </w:t>
            </w:r>
            <w:r w:rsidR="001E2540">
              <w:rPr>
                <w:rFonts w:ascii="Roboto" w:hAnsi="Roboto" w:cs="Times New Roman"/>
                <w:noProof/>
                <w:sz w:val="20"/>
                <w:szCs w:val="20"/>
              </w:rPr>
              <w:drawing>
                <wp:inline distT="0" distB="0" distL="0" distR="0">
                  <wp:extent cx="2190750" cy="2190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5CA1" w:rsidRDefault="00685CA1"/>
    <w:sectPr w:rsidR="00685CA1" w:rsidSect="009E22F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66E46"/>
    <w:multiLevelType w:val="multilevel"/>
    <w:tmpl w:val="A382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C550E3"/>
    <w:multiLevelType w:val="hybridMultilevel"/>
    <w:tmpl w:val="16FE597A"/>
    <w:lvl w:ilvl="0" w:tplc="FC0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4887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B4D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E7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C672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E27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4C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B0B2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201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DDD"/>
    <w:rsid w:val="000565C1"/>
    <w:rsid w:val="00197A5A"/>
    <w:rsid w:val="001A5566"/>
    <w:rsid w:val="001E2540"/>
    <w:rsid w:val="002B63CF"/>
    <w:rsid w:val="003C4D0C"/>
    <w:rsid w:val="003F6DDD"/>
    <w:rsid w:val="00521521"/>
    <w:rsid w:val="005628A1"/>
    <w:rsid w:val="0067675B"/>
    <w:rsid w:val="00685CA1"/>
    <w:rsid w:val="00822EA6"/>
    <w:rsid w:val="008A57FC"/>
    <w:rsid w:val="008B536D"/>
    <w:rsid w:val="008B5B98"/>
    <w:rsid w:val="008F3BCA"/>
    <w:rsid w:val="00901041"/>
    <w:rsid w:val="009E22FB"/>
    <w:rsid w:val="00A94A57"/>
    <w:rsid w:val="00BC5D7E"/>
    <w:rsid w:val="00BD3425"/>
    <w:rsid w:val="00CB5FE1"/>
    <w:rsid w:val="00EF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DD8C7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6D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D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3F6DDD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DDD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F6DDD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F6DD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4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D0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B536D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9</cp:revision>
  <dcterms:created xsi:type="dcterms:W3CDTF">2025-09-23T12:49:00Z</dcterms:created>
  <dcterms:modified xsi:type="dcterms:W3CDTF">2026-02-19T07:53:00Z</dcterms:modified>
</cp:coreProperties>
</file>