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600" w:type="dxa"/>
        <w:tblInd w:w="534" w:type="dxa"/>
        <w:tblLook w:val="04A0" w:firstRow="1" w:lastRow="0" w:firstColumn="1" w:lastColumn="0" w:noHBand="0" w:noVBand="1"/>
      </w:tblPr>
      <w:tblGrid>
        <w:gridCol w:w="2268"/>
        <w:gridCol w:w="9497"/>
        <w:gridCol w:w="3111"/>
      </w:tblGrid>
      <w:tr w:rsidR="002F6546" w:rsidRPr="001831AB" w14:paraId="23634C8C" w14:textId="77777777" w:rsidTr="002F6546">
        <w:trPr>
          <w:cantSplit/>
          <w:trHeight w:val="170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A63636D" w14:textId="110076A7" w:rsidR="002F6546" w:rsidRDefault="003D7784" w:rsidP="00CD522A">
            <w:pPr>
              <w:spacing w:after="0"/>
              <w:rPr>
                <w:rFonts w:ascii="Fira Sans" w:hAnsi="Fira Sans"/>
                <w:b/>
                <w:sz w:val="24"/>
                <w:szCs w:val="24"/>
              </w:rPr>
            </w:pPr>
            <w:r w:rsidRPr="0067546C">
              <w:rPr>
                <w:rFonts w:ascii="Fira Sans" w:hAnsi="Fira Sans"/>
                <w:sz w:val="24"/>
                <w:szCs w:val="24"/>
              </w:rPr>
              <w:t>Противогаз фил</w:t>
            </w:r>
            <w:r w:rsidR="00730EF9" w:rsidRPr="0067546C">
              <w:rPr>
                <w:rFonts w:ascii="Fira Sans" w:hAnsi="Fira Sans"/>
                <w:sz w:val="24"/>
                <w:szCs w:val="24"/>
              </w:rPr>
              <w:t xml:space="preserve">ьтрующий </w:t>
            </w:r>
            <w:r w:rsidR="00730EF9" w:rsidRPr="0019763A">
              <w:rPr>
                <w:rFonts w:ascii="Fira Sans" w:hAnsi="Fira Sans"/>
                <w:b/>
                <w:sz w:val="24"/>
                <w:szCs w:val="24"/>
              </w:rPr>
              <w:t>ДОТ 250</w:t>
            </w:r>
            <w:r w:rsidR="00AF1599" w:rsidRPr="0019763A">
              <w:rPr>
                <w:rFonts w:ascii="Fira Sans" w:hAnsi="Fira Sans"/>
                <w:b/>
                <w:sz w:val="24"/>
                <w:szCs w:val="24"/>
              </w:rPr>
              <w:t xml:space="preserve"> марки А1В1Е1 </w:t>
            </w:r>
            <w:r w:rsidR="007D073E" w:rsidRPr="0019763A">
              <w:rPr>
                <w:rFonts w:ascii="Fira Sans" w:hAnsi="Fira Sans"/>
                <w:sz w:val="24"/>
                <w:szCs w:val="24"/>
              </w:rPr>
              <w:t>категории 2 по лицевой части</w:t>
            </w:r>
            <w:r w:rsidR="007D073E" w:rsidRPr="0019763A">
              <w:rPr>
                <w:rFonts w:ascii="Fira Sans" w:hAnsi="Fira Sans"/>
                <w:b/>
                <w:sz w:val="24"/>
                <w:szCs w:val="24"/>
              </w:rPr>
              <w:t xml:space="preserve"> ШМ-2012</w:t>
            </w:r>
            <w:r w:rsidR="0019763A" w:rsidRPr="0019763A">
              <w:rPr>
                <w:rFonts w:ascii="Fira Sans" w:hAnsi="Fira Sans"/>
                <w:b/>
                <w:sz w:val="24"/>
                <w:szCs w:val="24"/>
              </w:rPr>
              <w:t xml:space="preserve"> (</w:t>
            </w:r>
            <w:r w:rsidR="00BC7051">
              <w:rPr>
                <w:rFonts w:ascii="Fira Sans" w:hAnsi="Fira Sans"/>
                <w:b/>
                <w:sz w:val="24"/>
                <w:szCs w:val="24"/>
              </w:rPr>
              <w:t>1</w:t>
            </w:r>
            <w:bookmarkStart w:id="0" w:name="_GoBack"/>
            <w:bookmarkEnd w:id="0"/>
            <w:r w:rsidR="0019763A" w:rsidRPr="0019763A">
              <w:rPr>
                <w:rFonts w:ascii="Fira Sans" w:hAnsi="Fira Sans"/>
                <w:b/>
                <w:sz w:val="24"/>
                <w:szCs w:val="24"/>
              </w:rPr>
              <w:t xml:space="preserve"> рост)</w:t>
            </w:r>
          </w:p>
          <w:p w14:paraId="64BD0469" w14:textId="425F1DEA" w:rsidR="00BC7051" w:rsidRDefault="00971E8D" w:rsidP="00BC7051">
            <w:pPr>
              <w:spacing w:after="0"/>
              <w:rPr>
                <w:rFonts w:ascii="Calibri" w:hAnsi="Calibri" w:cs="Calibri"/>
                <w:color w:val="000000"/>
              </w:rPr>
            </w:pPr>
            <w:r w:rsidRPr="00971E8D">
              <w:rPr>
                <w:rFonts w:ascii="Fira Sans" w:hAnsi="Fira Sans" w:cs="Times New Roman"/>
                <w:b/>
                <w:sz w:val="24"/>
                <w:szCs w:val="24"/>
              </w:rPr>
              <w:t xml:space="preserve">Арт. </w:t>
            </w:r>
            <w:r w:rsidR="00BC7051" w:rsidRPr="00BC7051">
              <w:rPr>
                <w:rFonts w:ascii="Fira Sans" w:hAnsi="Fira Sans" w:cs="Times New Roman"/>
                <w:b/>
                <w:sz w:val="24"/>
                <w:szCs w:val="24"/>
              </w:rPr>
              <w:t>102-132-0252</w:t>
            </w:r>
          </w:p>
          <w:p w14:paraId="6801EAFF" w14:textId="7971AD20" w:rsidR="00971E8D" w:rsidRPr="00971E8D" w:rsidRDefault="00971E8D" w:rsidP="00971E8D">
            <w:pPr>
              <w:spacing w:after="0"/>
              <w:rPr>
                <w:rFonts w:ascii="Calibri" w:hAnsi="Calibri" w:cs="Calibri"/>
                <w:b/>
                <w:color w:val="000000"/>
              </w:rPr>
            </w:pPr>
          </w:p>
          <w:p w14:paraId="400C3799" w14:textId="368E1607" w:rsidR="00971E8D" w:rsidRPr="0067546C" w:rsidRDefault="00971E8D" w:rsidP="00CD522A">
            <w:pPr>
              <w:spacing w:after="0"/>
              <w:rPr>
                <w:rFonts w:ascii="Fira Sans" w:hAnsi="Fira Sans" w:cs="Times New Roman"/>
                <w:sz w:val="24"/>
                <w:szCs w:val="24"/>
              </w:rPr>
            </w:pP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4F9F685" w14:textId="77777777" w:rsidR="007D073E" w:rsidRPr="0067546C" w:rsidRDefault="002F6546" w:rsidP="00D61968">
            <w:pPr>
              <w:pStyle w:val="a3"/>
              <w:jc w:val="both"/>
              <w:rPr>
                <w:rFonts w:ascii="Fira Sans" w:hAnsi="Fira Sans" w:cstheme="minorHAnsi"/>
                <w:sz w:val="24"/>
                <w:szCs w:val="24"/>
                <w:shd w:val="clear" w:color="auto" w:fill="FFFFFF"/>
              </w:rPr>
            </w:pPr>
            <w:r w:rsidRPr="0067546C">
              <w:rPr>
                <w:rFonts w:ascii="Fira Sans" w:hAnsi="Fira Sans" w:cstheme="minorHAnsi"/>
                <w:sz w:val="24"/>
                <w:szCs w:val="24"/>
                <w:shd w:val="clear" w:color="auto" w:fill="FFFFFF"/>
              </w:rPr>
              <w:t xml:space="preserve">Предназначен для защиты органов дыхания, лица и глаз человека от паро- и газообразных вредных веществ. </w:t>
            </w:r>
          </w:p>
          <w:p w14:paraId="2FBDCB1D" w14:textId="7DEC7657" w:rsidR="002F6546" w:rsidRPr="0067546C" w:rsidRDefault="002F6546" w:rsidP="00D61968">
            <w:pPr>
              <w:pStyle w:val="a3"/>
              <w:jc w:val="both"/>
              <w:rPr>
                <w:rFonts w:ascii="Fira Sans" w:hAnsi="Fira Sans" w:cstheme="minorHAnsi"/>
                <w:sz w:val="24"/>
                <w:szCs w:val="24"/>
                <w:shd w:val="clear" w:color="auto" w:fill="FFFFFF"/>
              </w:rPr>
            </w:pPr>
            <w:r w:rsidRPr="0067546C">
              <w:rPr>
                <w:rFonts w:ascii="Fira Sans" w:hAnsi="Fira Sans" w:cstheme="minorHAnsi"/>
                <w:b/>
                <w:bCs/>
                <w:sz w:val="24"/>
                <w:szCs w:val="24"/>
                <w:shd w:val="clear" w:color="auto" w:fill="FFFFFF"/>
              </w:rPr>
              <w:t>Состав:</w:t>
            </w:r>
            <w:r w:rsidRPr="0067546C">
              <w:rPr>
                <w:rFonts w:ascii="Fira Sans" w:hAnsi="Fira Sans" w:cstheme="minorHAnsi"/>
                <w:sz w:val="24"/>
                <w:szCs w:val="24"/>
                <w:shd w:val="clear" w:color="auto" w:fill="FFFFFF"/>
              </w:rPr>
              <w:t xml:space="preserve"> </w:t>
            </w:r>
            <w:r w:rsidR="007D073E" w:rsidRPr="0067546C">
              <w:rPr>
                <w:rFonts w:ascii="Fira Sans" w:hAnsi="Fira Sans" w:cstheme="minorHAnsi"/>
                <w:sz w:val="24"/>
                <w:szCs w:val="24"/>
                <w:shd w:val="clear" w:color="auto" w:fill="FFFFFF"/>
              </w:rPr>
              <w:t>Шлем-маска</w:t>
            </w:r>
            <w:r w:rsidR="0019763A">
              <w:rPr>
                <w:rFonts w:ascii="Fira Sans" w:hAnsi="Fira Sans" w:cstheme="minorHAnsi"/>
                <w:sz w:val="24"/>
                <w:szCs w:val="24"/>
                <w:shd w:val="clear" w:color="auto" w:fill="FFFFFF"/>
              </w:rPr>
              <w:t xml:space="preserve"> ШМ-2012</w:t>
            </w:r>
            <w:r w:rsidRPr="0067546C">
              <w:rPr>
                <w:rFonts w:ascii="Fira Sans" w:hAnsi="Fira Sans" w:cstheme="minorHAnsi"/>
                <w:sz w:val="24"/>
                <w:szCs w:val="24"/>
                <w:shd w:val="clear" w:color="auto" w:fill="FFFFFF"/>
              </w:rPr>
              <w:t>, противогазовый фильтр</w:t>
            </w:r>
            <w:r w:rsidR="00AF1599" w:rsidRPr="0067546C">
              <w:rPr>
                <w:rFonts w:ascii="Fira Sans" w:hAnsi="Fira Sans" w:cstheme="minorHAnsi"/>
                <w:sz w:val="24"/>
                <w:szCs w:val="24"/>
                <w:shd w:val="clear" w:color="auto" w:fill="FFFFFF"/>
              </w:rPr>
              <w:t xml:space="preserve"> ДОТ 250</w:t>
            </w:r>
            <w:r w:rsidRPr="0067546C">
              <w:rPr>
                <w:rFonts w:ascii="Fira Sans" w:hAnsi="Fira Sans" w:cstheme="minorHAnsi"/>
                <w:sz w:val="24"/>
                <w:szCs w:val="24"/>
                <w:shd w:val="clear" w:color="auto" w:fill="FFFFFF"/>
              </w:rPr>
              <w:t xml:space="preserve"> марки </w:t>
            </w:r>
            <w:r w:rsidR="00AF1599" w:rsidRPr="0067546C">
              <w:rPr>
                <w:rFonts w:ascii="Fira Sans" w:hAnsi="Fira Sans"/>
                <w:sz w:val="24"/>
                <w:szCs w:val="24"/>
              </w:rPr>
              <w:t>А1В1Е1</w:t>
            </w:r>
            <w:r w:rsidRPr="0067546C">
              <w:rPr>
                <w:rFonts w:ascii="Fira Sans" w:hAnsi="Fira Sans" w:cstheme="minorHAnsi"/>
                <w:sz w:val="24"/>
                <w:szCs w:val="24"/>
              </w:rPr>
              <w:t xml:space="preserve"> </w:t>
            </w:r>
            <w:r w:rsidRPr="0067546C">
              <w:rPr>
                <w:rFonts w:ascii="Fira Sans" w:hAnsi="Fira Sans" w:cstheme="minorHAnsi"/>
                <w:sz w:val="24"/>
                <w:szCs w:val="24"/>
                <w:shd w:val="clear" w:color="auto" w:fill="FFFFFF"/>
              </w:rPr>
              <w:t>в металлическом исполнении, сумка для хранения и ношения противогаза</w:t>
            </w:r>
            <w:r w:rsidR="0019763A">
              <w:rPr>
                <w:rFonts w:ascii="Fira Sans" w:hAnsi="Fira Sans" w:cstheme="minorHAnsi"/>
                <w:sz w:val="24"/>
                <w:szCs w:val="24"/>
                <w:shd w:val="clear" w:color="auto" w:fill="FFFFFF"/>
              </w:rPr>
              <w:t>, паспорт, руководство по эксплуатации.</w:t>
            </w:r>
          </w:p>
          <w:p w14:paraId="1F25EBE8" w14:textId="77777777" w:rsidR="009C70C4" w:rsidRPr="0067546C" w:rsidRDefault="009C70C4" w:rsidP="009C70C4">
            <w:pPr>
              <w:tabs>
                <w:tab w:val="left" w:pos="567"/>
              </w:tabs>
              <w:spacing w:after="0" w:line="240" w:lineRule="auto"/>
              <w:rPr>
                <w:rFonts w:ascii="Fira Sans" w:eastAsia="Times New Roman" w:hAnsi="Fira Sans" w:cstheme="minorHAnsi"/>
                <w:b/>
                <w:bCs/>
                <w:sz w:val="24"/>
                <w:szCs w:val="24"/>
              </w:rPr>
            </w:pPr>
            <w:r w:rsidRPr="0067546C">
              <w:rPr>
                <w:rFonts w:ascii="Fira Sans" w:eastAsia="Times New Roman" w:hAnsi="Fira Sans" w:cstheme="minorHAnsi"/>
                <w:b/>
                <w:bCs/>
                <w:sz w:val="24"/>
                <w:szCs w:val="24"/>
              </w:rPr>
              <w:t>Класс защиты по вредным веществам:</w:t>
            </w:r>
          </w:p>
          <w:p w14:paraId="0CD7EAFE" w14:textId="77777777" w:rsidR="00F93EEC" w:rsidRPr="0067546C" w:rsidRDefault="009C70C4" w:rsidP="00F93EEC">
            <w:pPr>
              <w:tabs>
                <w:tab w:val="left" w:pos="567"/>
              </w:tabs>
              <w:spacing w:after="0" w:line="240" w:lineRule="auto"/>
              <w:rPr>
                <w:rFonts w:ascii="Fira Sans" w:eastAsia="Times New Roman" w:hAnsi="Fira Sans" w:cstheme="minorHAnsi"/>
                <w:sz w:val="24"/>
                <w:szCs w:val="24"/>
              </w:rPr>
            </w:pPr>
            <w:r w:rsidRPr="0067546C">
              <w:rPr>
                <w:rFonts w:ascii="Fira Sans" w:eastAsia="Times New Roman" w:hAnsi="Fira Sans" w:cstheme="minorHAnsi"/>
                <w:sz w:val="24"/>
                <w:szCs w:val="24"/>
              </w:rPr>
              <w:t>- п</w:t>
            </w:r>
            <w:r w:rsidR="00AF1599" w:rsidRPr="0067546C">
              <w:rPr>
                <w:rFonts w:ascii="Fira Sans" w:eastAsia="Times New Roman" w:hAnsi="Fira Sans" w:cstheme="minorHAnsi"/>
                <w:sz w:val="24"/>
                <w:szCs w:val="24"/>
              </w:rPr>
              <w:t>о органическим газам и парам - 1 (низкой</w:t>
            </w:r>
            <w:r w:rsidRPr="0067546C">
              <w:rPr>
                <w:rFonts w:ascii="Fira Sans" w:eastAsia="Times New Roman" w:hAnsi="Fira Sans" w:cstheme="minorHAnsi"/>
                <w:sz w:val="24"/>
                <w:szCs w:val="24"/>
              </w:rPr>
              <w:t xml:space="preserve"> эффективности);</w:t>
            </w:r>
            <w:r w:rsidR="00F93EEC" w:rsidRPr="0067546C">
              <w:rPr>
                <w:rFonts w:ascii="Fira Sans" w:eastAsia="Times New Roman" w:hAnsi="Fira Sans" w:cstheme="minorHAnsi"/>
                <w:sz w:val="24"/>
                <w:szCs w:val="24"/>
              </w:rPr>
              <w:t xml:space="preserve"> </w:t>
            </w:r>
          </w:p>
          <w:p w14:paraId="525EBF3B" w14:textId="77777777" w:rsidR="009C70C4" w:rsidRPr="0067546C" w:rsidRDefault="009C70C4" w:rsidP="009C70C4">
            <w:pPr>
              <w:tabs>
                <w:tab w:val="left" w:pos="567"/>
              </w:tabs>
              <w:spacing w:after="0" w:line="240" w:lineRule="auto"/>
              <w:rPr>
                <w:rFonts w:ascii="Fira Sans" w:eastAsia="Times New Roman" w:hAnsi="Fira Sans" w:cstheme="minorHAnsi"/>
                <w:sz w:val="24"/>
                <w:szCs w:val="24"/>
              </w:rPr>
            </w:pPr>
            <w:r w:rsidRPr="0067546C">
              <w:rPr>
                <w:rFonts w:ascii="Fira Sans" w:eastAsia="Times New Roman" w:hAnsi="Fira Sans" w:cstheme="minorHAnsi"/>
                <w:sz w:val="24"/>
                <w:szCs w:val="24"/>
              </w:rPr>
              <w:t>- по н</w:t>
            </w:r>
            <w:r w:rsidR="00AF1599" w:rsidRPr="0067546C">
              <w:rPr>
                <w:rFonts w:ascii="Fira Sans" w:eastAsia="Times New Roman" w:hAnsi="Fira Sans" w:cstheme="minorHAnsi"/>
                <w:sz w:val="24"/>
                <w:szCs w:val="24"/>
              </w:rPr>
              <w:t xml:space="preserve">еорганическим газам и </w:t>
            </w:r>
            <w:proofErr w:type="gramStart"/>
            <w:r w:rsidR="00AF1599" w:rsidRPr="0067546C">
              <w:rPr>
                <w:rFonts w:ascii="Fira Sans" w:eastAsia="Times New Roman" w:hAnsi="Fira Sans" w:cstheme="minorHAnsi"/>
                <w:sz w:val="24"/>
                <w:szCs w:val="24"/>
              </w:rPr>
              <w:t>парам  -</w:t>
            </w:r>
            <w:proofErr w:type="gramEnd"/>
            <w:r w:rsidR="00AF1599" w:rsidRPr="0067546C">
              <w:rPr>
                <w:rFonts w:ascii="Fira Sans" w:eastAsia="Times New Roman" w:hAnsi="Fira Sans" w:cstheme="minorHAnsi"/>
                <w:sz w:val="24"/>
                <w:szCs w:val="24"/>
              </w:rPr>
              <w:t xml:space="preserve"> 1 (низкой</w:t>
            </w:r>
            <w:r w:rsidRPr="0067546C">
              <w:rPr>
                <w:rFonts w:ascii="Fira Sans" w:eastAsia="Times New Roman" w:hAnsi="Fira Sans" w:cstheme="minorHAnsi"/>
                <w:sz w:val="24"/>
                <w:szCs w:val="24"/>
              </w:rPr>
              <w:t xml:space="preserve"> эффективности);</w:t>
            </w:r>
          </w:p>
          <w:p w14:paraId="17DB13AD" w14:textId="77777777" w:rsidR="009C70C4" w:rsidRPr="0067546C" w:rsidRDefault="009C70C4" w:rsidP="009C70C4">
            <w:pPr>
              <w:tabs>
                <w:tab w:val="left" w:pos="567"/>
              </w:tabs>
              <w:spacing w:after="0" w:line="240" w:lineRule="auto"/>
              <w:rPr>
                <w:rFonts w:ascii="Fira Sans" w:eastAsia="Times New Roman" w:hAnsi="Fira Sans" w:cstheme="minorHAnsi"/>
                <w:sz w:val="24"/>
                <w:szCs w:val="24"/>
              </w:rPr>
            </w:pPr>
            <w:r w:rsidRPr="0067546C">
              <w:rPr>
                <w:rFonts w:ascii="Fira Sans" w:eastAsia="Times New Roman" w:hAnsi="Fira Sans" w:cstheme="minorHAnsi"/>
                <w:sz w:val="24"/>
                <w:szCs w:val="24"/>
              </w:rPr>
              <w:t xml:space="preserve">- по кислым </w:t>
            </w:r>
            <w:r w:rsidR="00AF1599" w:rsidRPr="0067546C">
              <w:rPr>
                <w:rFonts w:ascii="Fira Sans" w:eastAsia="Times New Roman" w:hAnsi="Fira Sans" w:cstheme="minorHAnsi"/>
                <w:sz w:val="24"/>
                <w:szCs w:val="24"/>
              </w:rPr>
              <w:t>газам и парам кислот – 1 (низко</w:t>
            </w:r>
            <w:r w:rsidRPr="0067546C">
              <w:rPr>
                <w:rFonts w:ascii="Fira Sans" w:eastAsia="Times New Roman" w:hAnsi="Fira Sans" w:cstheme="minorHAnsi"/>
                <w:sz w:val="24"/>
                <w:szCs w:val="24"/>
              </w:rPr>
              <w:t>й эффективности);</w:t>
            </w:r>
          </w:p>
          <w:p w14:paraId="5CD97DC3" w14:textId="77777777" w:rsidR="007D073E" w:rsidRPr="0067546C" w:rsidRDefault="007D073E" w:rsidP="007D073E">
            <w:pPr>
              <w:spacing w:after="0" w:line="240" w:lineRule="auto"/>
              <w:rPr>
                <w:rFonts w:ascii="Fira Sans" w:hAnsi="Fira Sans" w:cstheme="minorHAnsi"/>
                <w:sz w:val="24"/>
                <w:szCs w:val="24"/>
              </w:rPr>
            </w:pPr>
            <w:r w:rsidRPr="0067546C">
              <w:rPr>
                <w:rFonts w:ascii="Fira Sans" w:hAnsi="Fira Sans" w:cstheme="minorHAnsi"/>
                <w:sz w:val="24"/>
                <w:szCs w:val="24"/>
              </w:rPr>
              <w:t xml:space="preserve">Лицевая часть шлем-маски состоит из резинового корпуса, очкового узла с трапециевидными стеклами, клапанной коробки и переговорного устройства. Имеет резьбу </w:t>
            </w:r>
            <w:proofErr w:type="spellStart"/>
            <w:r w:rsidRPr="0067546C">
              <w:rPr>
                <w:rFonts w:ascii="Fira Sans" w:hAnsi="Fira Sans" w:cstheme="minorHAnsi"/>
                <w:sz w:val="24"/>
                <w:szCs w:val="24"/>
              </w:rPr>
              <w:t>Кр</w:t>
            </w:r>
            <w:proofErr w:type="spellEnd"/>
            <w:r w:rsidRPr="0067546C">
              <w:rPr>
                <w:rFonts w:ascii="Fira Sans" w:hAnsi="Fira Sans" w:cstheme="minorHAnsi"/>
                <w:sz w:val="24"/>
                <w:szCs w:val="24"/>
              </w:rPr>
              <w:t xml:space="preserve"> 40x4 по ГОСТ 8762-75, изготавливается четырех ростов: 1,2,3,4. </w:t>
            </w:r>
          </w:p>
          <w:p w14:paraId="1EBA8F76" w14:textId="77777777" w:rsidR="007D073E" w:rsidRPr="0067546C" w:rsidRDefault="007D073E" w:rsidP="007D073E">
            <w:pPr>
              <w:spacing w:after="0" w:line="240" w:lineRule="auto"/>
              <w:rPr>
                <w:rFonts w:ascii="Fira Sans" w:hAnsi="Fira Sans" w:cstheme="minorHAnsi"/>
                <w:sz w:val="24"/>
                <w:szCs w:val="24"/>
              </w:rPr>
            </w:pPr>
            <w:r w:rsidRPr="0067546C">
              <w:rPr>
                <w:rFonts w:ascii="Fira Sans" w:hAnsi="Fira Sans" w:cstheme="minorHAnsi"/>
                <w:sz w:val="24"/>
                <w:szCs w:val="24"/>
              </w:rPr>
              <w:t xml:space="preserve">Коэффициент подсоса под шлем-маску составляет не более 0,0001%. </w:t>
            </w:r>
          </w:p>
          <w:p w14:paraId="1F8E4B9B" w14:textId="77777777" w:rsidR="007D073E" w:rsidRPr="0067546C" w:rsidRDefault="007D073E" w:rsidP="007D073E">
            <w:pPr>
              <w:tabs>
                <w:tab w:val="left" w:pos="567"/>
              </w:tabs>
              <w:spacing w:after="0" w:line="240" w:lineRule="auto"/>
              <w:rPr>
                <w:rFonts w:ascii="Fira Sans" w:hAnsi="Fira Sans" w:cstheme="minorHAnsi"/>
                <w:sz w:val="24"/>
                <w:szCs w:val="24"/>
              </w:rPr>
            </w:pPr>
            <w:r w:rsidRPr="0067546C">
              <w:rPr>
                <w:rFonts w:ascii="Fira Sans" w:hAnsi="Fira Sans" w:cstheme="minorHAnsi"/>
                <w:sz w:val="24"/>
                <w:szCs w:val="24"/>
              </w:rPr>
              <w:t xml:space="preserve">Площадь поля зрения составляет более 70%. </w:t>
            </w:r>
          </w:p>
          <w:p w14:paraId="6AAD09C3" w14:textId="08FE51A1" w:rsidR="002F6546" w:rsidRPr="0067546C" w:rsidRDefault="002F6546" w:rsidP="007D073E">
            <w:pPr>
              <w:tabs>
                <w:tab w:val="left" w:pos="567"/>
              </w:tabs>
              <w:spacing w:after="0" w:line="240" w:lineRule="auto"/>
              <w:rPr>
                <w:rFonts w:ascii="Fira Sans" w:eastAsia="Times New Roman" w:hAnsi="Fira Sans" w:cstheme="minorHAnsi"/>
                <w:sz w:val="24"/>
                <w:szCs w:val="24"/>
              </w:rPr>
            </w:pPr>
            <w:r w:rsidRPr="0067546C">
              <w:rPr>
                <w:rFonts w:ascii="Fira Sans" w:eastAsia="Times New Roman" w:hAnsi="Fira Sans" w:cstheme="minorHAnsi"/>
                <w:bCs/>
                <w:sz w:val="24"/>
                <w:szCs w:val="24"/>
                <w:lang w:eastAsia="ru-RU"/>
              </w:rPr>
              <w:t>Гарантийный срок хранения</w:t>
            </w:r>
            <w:r w:rsidRPr="0067546C">
              <w:rPr>
                <w:rFonts w:ascii="Fira Sans" w:eastAsia="Times New Roman" w:hAnsi="Fira Sans" w:cstheme="minorHAnsi"/>
                <w:sz w:val="24"/>
                <w:szCs w:val="24"/>
                <w:shd w:val="clear" w:color="auto" w:fill="FFFFFF"/>
                <w:lang w:eastAsia="ru-RU"/>
              </w:rPr>
              <w:t xml:space="preserve"> 5 лет.</w:t>
            </w:r>
            <w:r w:rsidRPr="0067546C">
              <w:rPr>
                <w:rFonts w:ascii="Fira Sans" w:eastAsia="Times New Roman" w:hAnsi="Fira Sans" w:cstheme="minorHAnsi"/>
                <w:sz w:val="24"/>
                <w:szCs w:val="24"/>
              </w:rPr>
              <w:t xml:space="preserve"> </w:t>
            </w:r>
          </w:p>
          <w:p w14:paraId="0B5C6612" w14:textId="77777777" w:rsidR="002F6546" w:rsidRPr="0067546C" w:rsidRDefault="002F6546" w:rsidP="00CD522A">
            <w:pPr>
              <w:tabs>
                <w:tab w:val="left" w:pos="567"/>
              </w:tabs>
              <w:spacing w:after="0" w:line="240" w:lineRule="auto"/>
              <w:rPr>
                <w:rFonts w:ascii="Fira Sans" w:eastAsia="Times New Roman" w:hAnsi="Fira Sans" w:cstheme="minorHAnsi"/>
                <w:sz w:val="24"/>
                <w:szCs w:val="24"/>
              </w:rPr>
            </w:pPr>
            <w:r w:rsidRPr="0067546C">
              <w:rPr>
                <w:rFonts w:ascii="Fira Sans" w:eastAsia="Times New Roman" w:hAnsi="Fira Sans" w:cstheme="minorHAnsi"/>
                <w:sz w:val="24"/>
                <w:szCs w:val="24"/>
              </w:rPr>
              <w:t xml:space="preserve">Цветовое обозначение фильтра: </w:t>
            </w:r>
            <w:r w:rsidR="00A33191" w:rsidRPr="0067546C">
              <w:rPr>
                <w:rFonts w:ascii="Fira Sans" w:eastAsia="Times New Roman" w:hAnsi="Fira Sans" w:cstheme="minorHAnsi"/>
                <w:sz w:val="24"/>
                <w:szCs w:val="24"/>
              </w:rPr>
              <w:t>коричневый, серый, жёлтый.</w:t>
            </w:r>
          </w:p>
          <w:p w14:paraId="72C4670D" w14:textId="77777777" w:rsidR="002F6546" w:rsidRPr="0067546C" w:rsidRDefault="002F6546" w:rsidP="00CD522A">
            <w:pPr>
              <w:spacing w:after="0"/>
              <w:rPr>
                <w:rFonts w:ascii="Fira Sans" w:eastAsia="Times New Roman" w:hAnsi="Fira Sans" w:cstheme="minorHAnsi"/>
                <w:sz w:val="24"/>
                <w:szCs w:val="24"/>
              </w:rPr>
            </w:pPr>
            <w:r w:rsidRPr="0067546C">
              <w:rPr>
                <w:rFonts w:ascii="Fira Sans" w:eastAsia="Times New Roman" w:hAnsi="Fira Sans" w:cstheme="minorHAnsi"/>
                <w:sz w:val="24"/>
                <w:szCs w:val="24"/>
              </w:rPr>
              <w:t>Срок годности и дата выпуска должны быть нанесены на фильтр несмываемой краской.</w:t>
            </w:r>
          </w:p>
          <w:p w14:paraId="73B2457F" w14:textId="77777777" w:rsidR="002F6546" w:rsidRPr="0067546C" w:rsidRDefault="002F6546" w:rsidP="00CD522A">
            <w:pPr>
              <w:spacing w:after="0"/>
              <w:rPr>
                <w:rFonts w:ascii="Fira Sans" w:hAnsi="Fira Sans" w:cstheme="minorHAnsi"/>
                <w:sz w:val="24"/>
                <w:szCs w:val="24"/>
              </w:rPr>
            </w:pPr>
            <w:r w:rsidRPr="0067546C">
              <w:rPr>
                <w:rFonts w:ascii="Fira Sans" w:hAnsi="Fira Sans" w:cstheme="minorHAnsi"/>
                <w:sz w:val="24"/>
                <w:szCs w:val="24"/>
                <w:shd w:val="clear" w:color="auto" w:fill="FFFFFF"/>
              </w:rPr>
              <w:t>ТР ТС 019/2</w:t>
            </w:r>
            <w:r w:rsidR="00A33191" w:rsidRPr="0067546C">
              <w:rPr>
                <w:rFonts w:ascii="Fira Sans" w:hAnsi="Fira Sans" w:cstheme="minorHAnsi"/>
                <w:sz w:val="24"/>
                <w:szCs w:val="24"/>
                <w:shd w:val="clear" w:color="auto" w:fill="FFFFFF"/>
              </w:rPr>
              <w:t>011, ГОСТ 12.4.121-2015</w:t>
            </w:r>
            <w:r w:rsidRPr="0067546C">
              <w:rPr>
                <w:rFonts w:ascii="Fira Sans" w:hAnsi="Fira Sans" w:cstheme="minorHAnsi"/>
                <w:sz w:val="24"/>
                <w:szCs w:val="24"/>
                <w:shd w:val="clear" w:color="auto" w:fill="FFFFFF"/>
              </w:rPr>
              <w:t>, ГОСТ 12.4.235-2019.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9210902" w14:textId="3960DF3A" w:rsidR="002F6546" w:rsidRPr="001831AB" w:rsidRDefault="007E6DFB" w:rsidP="00C235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54608D4F" wp14:editId="5E39E8DB">
                  <wp:extent cx="1838325" cy="1984046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2794" cy="19888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37C60E4" w14:textId="77777777" w:rsidR="000076DA" w:rsidRDefault="000076DA"/>
    <w:sectPr w:rsidR="000076DA" w:rsidSect="002F654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ira Sans">
    <w:altName w:val="Calibri"/>
    <w:charset w:val="CC"/>
    <w:family w:val="swiss"/>
    <w:pitch w:val="variable"/>
    <w:sig w:usb0="600002FF" w:usb1="00000001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6546"/>
    <w:rsid w:val="000076DA"/>
    <w:rsid w:val="00061649"/>
    <w:rsid w:val="00077164"/>
    <w:rsid w:val="0019763A"/>
    <w:rsid w:val="001C60DA"/>
    <w:rsid w:val="002F6546"/>
    <w:rsid w:val="003D7784"/>
    <w:rsid w:val="004B4C64"/>
    <w:rsid w:val="004F61FF"/>
    <w:rsid w:val="006223CD"/>
    <w:rsid w:val="0067546C"/>
    <w:rsid w:val="00730EF9"/>
    <w:rsid w:val="007D073E"/>
    <w:rsid w:val="007E6DFB"/>
    <w:rsid w:val="00971E8D"/>
    <w:rsid w:val="009C70C4"/>
    <w:rsid w:val="00A33191"/>
    <w:rsid w:val="00AF1599"/>
    <w:rsid w:val="00BC7051"/>
    <w:rsid w:val="00C23561"/>
    <w:rsid w:val="00D61968"/>
    <w:rsid w:val="00F93EEC"/>
    <w:rsid w:val="00FA0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2D2F9"/>
  <w15:docId w15:val="{A6AA4ACE-58B3-47A5-8F09-3D003B36C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F654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654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F6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65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750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3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6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111</cp:lastModifiedBy>
  <cp:revision>13</cp:revision>
  <dcterms:created xsi:type="dcterms:W3CDTF">2022-08-18T09:46:00Z</dcterms:created>
  <dcterms:modified xsi:type="dcterms:W3CDTF">2026-07-16T07:27:00Z</dcterms:modified>
</cp:coreProperties>
</file>