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049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9C70C4" w:rsidRDefault="003D7784" w:rsidP="00C955D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D7784">
              <w:rPr>
                <w:sz w:val="20"/>
                <w:szCs w:val="20"/>
              </w:rPr>
              <w:t>Противогаз фил</w:t>
            </w:r>
            <w:r w:rsidR="00730EF9">
              <w:rPr>
                <w:sz w:val="20"/>
                <w:szCs w:val="20"/>
              </w:rPr>
              <w:t>ьтрующий ДОТ 250</w:t>
            </w:r>
            <w:r w:rsidR="00AF1599">
              <w:rPr>
                <w:sz w:val="20"/>
                <w:szCs w:val="20"/>
              </w:rPr>
              <w:t xml:space="preserve"> марки А1 </w:t>
            </w:r>
            <w:r w:rsidRPr="003D7784">
              <w:rPr>
                <w:sz w:val="20"/>
                <w:szCs w:val="20"/>
              </w:rPr>
              <w:t>категории 2 по маске пан</w:t>
            </w:r>
            <w:r w:rsidR="00AF1599">
              <w:rPr>
                <w:sz w:val="20"/>
                <w:szCs w:val="20"/>
              </w:rPr>
              <w:t>орамной МАГ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A33191" w:rsidRDefault="002F6546" w:rsidP="00CD522A">
            <w:pPr>
              <w:pStyle w:val="a3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Состав: 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>панорамная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маска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МАГ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противогазовый фильтр</w:t>
            </w:r>
            <w:r w:rsidR="00AF159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ДОТ 250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 марки </w:t>
            </w:r>
            <w:r w:rsidR="00AF1599">
              <w:rPr>
                <w:sz w:val="20"/>
                <w:szCs w:val="20"/>
              </w:rPr>
              <w:t>А1</w:t>
            </w:r>
            <w:r w:rsidRPr="00A33191">
              <w:rPr>
                <w:rFonts w:cstheme="minorHAnsi"/>
                <w:sz w:val="20"/>
                <w:szCs w:val="20"/>
              </w:rPr>
              <w:t xml:space="preserve">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в металлическом исполнении, сумка для хранения и ношения противогаза.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Класс защиты по вредным веществам:</w:t>
            </w:r>
          </w:p>
          <w:p w:rsidR="00F93EEC" w:rsidRPr="00A33191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</w:t>
            </w:r>
            <w:r w:rsidR="00AF1599">
              <w:rPr>
                <w:rFonts w:eastAsia="Times New Roman" w:cstheme="minorHAnsi"/>
                <w:sz w:val="20"/>
                <w:szCs w:val="20"/>
              </w:rPr>
              <w:t>о органическим газам и парам - 1 (низкой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эффективности);</w:t>
            </w:r>
            <w:r w:rsidR="00F93EEC"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подмасочника с клапанами вдоха и оголовья.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угол обзора не менее 79%;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2F6546" w:rsidRPr="00A33191" w:rsidRDefault="002F6546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Коэффициент подсоса под шлем-м</w:t>
            </w:r>
            <w:r w:rsidR="00A33191"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аску составляет не более 0,05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%. </w:t>
            </w:r>
          </w:p>
          <w:p w:rsidR="002F6546" w:rsidRPr="00A3319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Гарантийный срок хранения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5 лет.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2F6546" w:rsidRPr="00A33191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Цветовое обозначение фильтра: </w:t>
            </w:r>
            <w:r w:rsidR="00C955DB">
              <w:rPr>
                <w:rFonts w:eastAsia="Times New Roman" w:cstheme="minorHAnsi"/>
                <w:sz w:val="20"/>
                <w:szCs w:val="20"/>
              </w:rPr>
              <w:t>коричневы.</w:t>
            </w:r>
            <w:bookmarkStart w:id="0" w:name="_GoBack"/>
            <w:bookmarkEnd w:id="0"/>
          </w:p>
          <w:p w:rsidR="002F6546" w:rsidRPr="00A33191" w:rsidRDefault="002F6546" w:rsidP="00CD522A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Срок годности и дата выпуска должны быть нанесены на фильтр несмываемой краской.</w:t>
            </w:r>
          </w:p>
          <w:p w:rsidR="002F6546" w:rsidRPr="00A33191" w:rsidRDefault="002F6546" w:rsidP="00CD522A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ТР ТС 019/2</w:t>
            </w:r>
            <w:r w:rsidR="00A33191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011, ГОСТ 12.4.121-2015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A33191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061649"/>
    <w:rsid w:val="002F6546"/>
    <w:rsid w:val="003D7784"/>
    <w:rsid w:val="004B4C64"/>
    <w:rsid w:val="00730EF9"/>
    <w:rsid w:val="009C70C4"/>
    <w:rsid w:val="00A33191"/>
    <w:rsid w:val="00AF1599"/>
    <w:rsid w:val="00C955DB"/>
    <w:rsid w:val="00E419A6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Еговцева Е.В.</cp:lastModifiedBy>
  <cp:revision>3</cp:revision>
  <dcterms:created xsi:type="dcterms:W3CDTF">2022-03-25T05:47:00Z</dcterms:created>
  <dcterms:modified xsi:type="dcterms:W3CDTF">2022-03-25T05:47:00Z</dcterms:modified>
</cp:coreProperties>
</file>