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2235"/>
        <w:gridCol w:w="1837"/>
        <w:gridCol w:w="6384"/>
      </w:tblGrid>
      <w:tr w:rsidR="003D37DC" w:rsidRPr="00C62029" w:rsidTr="005E2C1E">
        <w:trPr>
          <w:trHeight w:val="848"/>
        </w:trPr>
        <w:tc>
          <w:tcPr>
            <w:tcW w:w="2235" w:type="dxa"/>
          </w:tcPr>
          <w:p w:rsidR="003D37DC" w:rsidRPr="00852968" w:rsidRDefault="003D37DC" w:rsidP="003037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C62029">
              <w:rPr>
                <w:rFonts w:ascii="Times New Roman" w:hAnsi="Times New Roman" w:cs="Times New Roman"/>
                <w:bCs/>
              </w:rPr>
              <w:t>Фильтр комб</w:t>
            </w:r>
            <w:r w:rsidR="00344BB7">
              <w:rPr>
                <w:rFonts w:ascii="Times New Roman" w:hAnsi="Times New Roman" w:cs="Times New Roman"/>
                <w:bCs/>
              </w:rPr>
              <w:t xml:space="preserve">инированный </w:t>
            </w:r>
            <w:proofErr w:type="spellStart"/>
            <w:r w:rsidR="00344BB7">
              <w:rPr>
                <w:rFonts w:ascii="Times New Roman" w:hAnsi="Times New Roman" w:cs="Times New Roman"/>
                <w:bCs/>
              </w:rPr>
              <w:t>ДОТпро</w:t>
            </w:r>
            <w:proofErr w:type="spellEnd"/>
            <w:r w:rsidR="00344BB7">
              <w:rPr>
                <w:rFonts w:ascii="Times New Roman" w:hAnsi="Times New Roman" w:cs="Times New Roman"/>
                <w:bCs/>
              </w:rPr>
              <w:t xml:space="preserve"> 600+ А3</w:t>
            </w:r>
            <w:r w:rsidRPr="00C62029">
              <w:rPr>
                <w:rFonts w:ascii="Times New Roman" w:hAnsi="Times New Roman" w:cs="Times New Roman"/>
                <w:bCs/>
              </w:rPr>
              <w:t>АХР3</w:t>
            </w:r>
            <w:r>
              <w:rPr>
                <w:rFonts w:ascii="Times New Roman" w:hAnsi="Times New Roman" w:cs="Times New Roman"/>
                <w:bCs/>
                <w:lang w:val="en-US"/>
              </w:rPr>
              <w:t>R</w:t>
            </w:r>
            <w:r w:rsidRPr="00C62029">
              <w:rPr>
                <w:rFonts w:ascii="Times New Roman" w:hAnsi="Times New Roman" w:cs="Times New Roman"/>
                <w:bCs/>
                <w:lang w:val="en-US"/>
              </w:rPr>
              <w:t>D</w:t>
            </w:r>
          </w:p>
        </w:tc>
        <w:tc>
          <w:tcPr>
            <w:tcW w:w="1837" w:type="dxa"/>
          </w:tcPr>
          <w:p w:rsidR="003D37DC" w:rsidRPr="00C62029" w:rsidRDefault="003D37DC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62029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Pr="00C62029">
              <w:rPr>
                <w:rFonts w:ascii="Times New Roman" w:hAnsi="Times New Roman"/>
                <w:sz w:val="22"/>
                <w:szCs w:val="22"/>
              </w:rPr>
              <w:t xml:space="preserve"> ТС 019/2011</w:t>
            </w:r>
          </w:p>
          <w:p w:rsidR="003D37DC" w:rsidRPr="00C62029" w:rsidRDefault="00574FE4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ГОСТ 12.4.235-2019</w:t>
            </w:r>
          </w:p>
          <w:p w:rsidR="003D37DC" w:rsidRPr="00C62029" w:rsidRDefault="003D37DC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84" w:type="dxa"/>
          </w:tcPr>
          <w:p w:rsidR="00F31440" w:rsidRDefault="00344BB7" w:rsidP="00F31440">
            <w:pPr>
              <w:pStyle w:val="a4"/>
              <w:spacing w:before="0" w:after="0" w:line="0" w:lineRule="atLeast"/>
              <w:jc w:val="center"/>
              <w:rPr>
                <w:rStyle w:val="a5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463039" cy="1463039"/>
                  <wp:effectExtent l="0" t="0" r="4445" b="4445"/>
                  <wp:docPr id="2" name="Рисунок 2" descr="https://protivogaz.ru/upload/resize_cache/iblock/958/600_600_197bd477b2e7cfcc5f1e0beac00072201/9584a8b7749523a6a995631c0308192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958/600_600_197bd477b2e7cfcc5f1e0beac00072201/9584a8b7749523a6a995631c0308192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20" cy="146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37DC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2029">
              <w:rPr>
                <w:rStyle w:val="a5"/>
                <w:rFonts w:ascii="Times New Roman" w:hAnsi="Times New Roman" w:cs="Times New Roman"/>
                <w:color w:val="000000"/>
                <w:sz w:val="22"/>
                <w:szCs w:val="22"/>
              </w:rPr>
              <w:t>У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ниверсальный комбинированный </w:t>
            </w:r>
            <w:proofErr w:type="spellStart"/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противог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азоаэрозольный</w:t>
            </w:r>
            <w:proofErr w:type="spellEnd"/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фильтр </w:t>
            </w:r>
          </w:p>
          <w:p w:rsidR="003D37DC" w:rsidRPr="00C62029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2029">
              <w:rPr>
                <w:rFonts w:ascii="Times New Roman" w:hAnsi="Times New Roman" w:cs="Times New Roman"/>
                <w:sz w:val="22"/>
                <w:szCs w:val="22"/>
              </w:rPr>
              <w:t>Защитные характеристики фильтра:</w:t>
            </w:r>
          </w:p>
          <w:p w:rsidR="003D37DC" w:rsidRPr="00C62029" w:rsidRDefault="003D37DC" w:rsidP="00303732">
            <w:pPr>
              <w:ind w:left="34" w:right="34"/>
              <w:jc w:val="both"/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  <w:b/>
                <w:i/>
              </w:rPr>
              <w:t>- органические газы и пары с температурой кипения выше 65</w:t>
            </w:r>
            <w:r w:rsidRPr="00C62029">
              <w:rPr>
                <w:rFonts w:ascii="Times New Roman" w:hAnsi="Times New Roman" w:cs="Times New Roman"/>
                <w:b/>
                <w:i/>
                <w:vertAlign w:val="superscript"/>
              </w:rPr>
              <w:t xml:space="preserve">0 </w:t>
            </w:r>
            <w:r w:rsidRPr="00C62029">
              <w:rPr>
                <w:rFonts w:ascii="Times New Roman" w:hAnsi="Times New Roman" w:cs="Times New Roman"/>
                <w:b/>
                <w:i/>
              </w:rPr>
              <w:t>С</w:t>
            </w:r>
            <w:r w:rsidRPr="00C62029">
              <w:rPr>
                <w:rFonts w:ascii="Times New Roman" w:hAnsi="Times New Roman" w:cs="Times New Roman"/>
                <w:b/>
              </w:rPr>
              <w:t xml:space="preserve"> </w:t>
            </w:r>
            <w:r w:rsidRPr="00C62029">
              <w:rPr>
                <w:rFonts w:ascii="Times New Roman" w:hAnsi="Times New Roman" w:cs="Times New Roman"/>
              </w:rPr>
              <w:t xml:space="preserve">(бензол, ксилол, толуол, бензин, керосин, </w:t>
            </w:r>
            <w:proofErr w:type="spellStart"/>
            <w:r w:rsidRPr="00C62029">
              <w:rPr>
                <w:rFonts w:ascii="Times New Roman" w:hAnsi="Times New Roman" w:cs="Times New Roman"/>
              </w:rPr>
              <w:t>галоидорганические</w:t>
            </w:r>
            <w:proofErr w:type="spellEnd"/>
            <w:r w:rsidRPr="00C62029">
              <w:rPr>
                <w:rFonts w:ascii="Times New Roman" w:hAnsi="Times New Roman" w:cs="Times New Roman"/>
              </w:rPr>
              <w:t xml:space="preserve"> соединения, </w:t>
            </w:r>
            <w:proofErr w:type="spellStart"/>
            <w:r w:rsidRPr="00C62029">
              <w:rPr>
                <w:rFonts w:ascii="Times New Roman" w:hAnsi="Times New Roman" w:cs="Times New Roman"/>
              </w:rPr>
              <w:t>нитросоединения</w:t>
            </w:r>
            <w:proofErr w:type="spellEnd"/>
            <w:r w:rsidRPr="00C62029">
              <w:rPr>
                <w:rFonts w:ascii="Times New Roman" w:hAnsi="Times New Roman" w:cs="Times New Roman"/>
              </w:rPr>
              <w:t xml:space="preserve"> бензола и его гомологов, анилин, кетоны, тетраэтилсвинец, и т.п.), </w:t>
            </w:r>
            <w:r w:rsidR="00344BB7">
              <w:rPr>
                <w:rStyle w:val="a5"/>
                <w:rFonts w:ascii="Times New Roman" w:hAnsi="Times New Roman" w:cs="Times New Roman"/>
                <w:color w:val="000000"/>
              </w:rPr>
              <w:t>класс защиты 3</w:t>
            </w:r>
            <w:r w:rsidRPr="00C62029">
              <w:rPr>
                <w:rStyle w:val="a5"/>
                <w:rFonts w:ascii="Times New Roman" w:hAnsi="Times New Roman" w:cs="Times New Roman"/>
                <w:color w:val="000000"/>
              </w:rPr>
              <w:t xml:space="preserve"> </w:t>
            </w:r>
            <w:r w:rsidRPr="00C62029">
              <w:rPr>
                <w:rFonts w:ascii="Times New Roman" w:hAnsi="Times New Roman" w:cs="Times New Roman"/>
                <w:color w:val="000000"/>
              </w:rPr>
              <w:t xml:space="preserve">- средней эффективности (0,5% объемного </w:t>
            </w:r>
            <w:proofErr w:type="gramStart"/>
            <w:r w:rsidRPr="00C62029">
              <w:rPr>
                <w:rFonts w:ascii="Times New Roman" w:hAnsi="Times New Roman" w:cs="Times New Roman"/>
                <w:color w:val="000000"/>
              </w:rPr>
              <w:t>-к</w:t>
            </w:r>
            <w:proofErr w:type="gramEnd"/>
            <w:r w:rsidRPr="00C62029">
              <w:rPr>
                <w:rFonts w:ascii="Times New Roman" w:hAnsi="Times New Roman" w:cs="Times New Roman"/>
                <w:color w:val="000000"/>
              </w:rPr>
              <w:t>онцентрация вредных веществ в воздухе).</w:t>
            </w:r>
            <w:r w:rsidRPr="00C62029">
              <w:rPr>
                <w:rFonts w:ascii="Times New Roman" w:hAnsi="Times New Roman" w:cs="Times New Roman"/>
              </w:rPr>
              <w:t xml:space="preserve"> Тест-вещество: циклогек</w:t>
            </w:r>
            <w:r w:rsidR="00344BB7">
              <w:rPr>
                <w:rFonts w:ascii="Times New Roman" w:hAnsi="Times New Roman" w:cs="Times New Roman"/>
              </w:rPr>
              <w:t>сан.</w:t>
            </w:r>
          </w:p>
          <w:p w:rsidR="003D37DC" w:rsidRPr="00C62029" w:rsidRDefault="003D37DC" w:rsidP="00303732">
            <w:pPr>
              <w:ind w:left="34" w:right="34"/>
              <w:jc w:val="both"/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  <w:b/>
                <w:i/>
              </w:rPr>
              <w:t>- органические вещества с температурой кипения ниже 65</w:t>
            </w:r>
            <w:r w:rsidRPr="00C62029">
              <w:rPr>
                <w:rFonts w:ascii="Times New Roman" w:hAnsi="Times New Roman" w:cs="Times New Roman"/>
                <w:b/>
                <w:i/>
                <w:vertAlign w:val="superscript"/>
              </w:rPr>
              <w:t>0</w:t>
            </w:r>
            <w:proofErr w:type="gramStart"/>
            <w:r w:rsidRPr="00C62029">
              <w:rPr>
                <w:rFonts w:ascii="Times New Roman" w:hAnsi="Times New Roman" w:cs="Times New Roman"/>
                <w:b/>
                <w:i/>
                <w:vertAlign w:val="superscript"/>
              </w:rPr>
              <w:t xml:space="preserve"> </w:t>
            </w:r>
            <w:r w:rsidRPr="00C62029">
              <w:rPr>
                <w:rFonts w:ascii="Times New Roman" w:hAnsi="Times New Roman" w:cs="Times New Roman"/>
                <w:b/>
                <w:i/>
              </w:rPr>
              <w:t>С</w:t>
            </w:r>
            <w:proofErr w:type="gramEnd"/>
            <w:r w:rsidRPr="00C62029">
              <w:rPr>
                <w:rFonts w:ascii="Times New Roman" w:hAnsi="Times New Roman" w:cs="Times New Roman"/>
                <w:b/>
                <w:i/>
              </w:rPr>
              <w:t xml:space="preserve"> (класс веществ АХ)</w:t>
            </w:r>
            <w:r w:rsidRPr="00C62029">
              <w:rPr>
                <w:rFonts w:ascii="Times New Roman" w:hAnsi="Times New Roman" w:cs="Times New Roman"/>
              </w:rPr>
              <w:t xml:space="preserve">. Тест вещество: </w:t>
            </w:r>
            <w:proofErr w:type="spellStart"/>
            <w:r w:rsidRPr="00C62029">
              <w:rPr>
                <w:rFonts w:ascii="Times New Roman" w:hAnsi="Times New Roman" w:cs="Times New Roman"/>
              </w:rPr>
              <w:t>диметиловы</w:t>
            </w:r>
            <w:r w:rsidR="00344BB7">
              <w:rPr>
                <w:rFonts w:ascii="Times New Roman" w:hAnsi="Times New Roman" w:cs="Times New Roman"/>
              </w:rPr>
              <w:t>й</w:t>
            </w:r>
            <w:proofErr w:type="spellEnd"/>
            <w:r w:rsidR="00344BB7">
              <w:rPr>
                <w:rFonts w:ascii="Times New Roman" w:hAnsi="Times New Roman" w:cs="Times New Roman"/>
              </w:rPr>
              <w:t xml:space="preserve"> эфир</w:t>
            </w:r>
            <w:r w:rsidRPr="00C62029">
              <w:rPr>
                <w:rFonts w:ascii="Times New Roman" w:hAnsi="Times New Roman" w:cs="Times New Roman"/>
              </w:rPr>
              <w:t>, из</w:t>
            </w:r>
            <w:r w:rsidR="00344BB7">
              <w:rPr>
                <w:rFonts w:ascii="Times New Roman" w:hAnsi="Times New Roman" w:cs="Times New Roman"/>
              </w:rPr>
              <w:t>обутан</w:t>
            </w:r>
            <w:r w:rsidRPr="00C62029">
              <w:rPr>
                <w:rFonts w:ascii="Times New Roman" w:hAnsi="Times New Roman" w:cs="Times New Roman"/>
              </w:rPr>
              <w:t>.</w:t>
            </w:r>
          </w:p>
          <w:p w:rsidR="003D37DC" w:rsidRPr="00C62029" w:rsidRDefault="003D37DC" w:rsidP="00303732">
            <w:pPr>
              <w:ind w:left="34" w:right="34"/>
              <w:jc w:val="both"/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 xml:space="preserve">дм³; </w:t>
            </w:r>
          </w:p>
          <w:p w:rsidR="003D37DC" w:rsidRPr="00C62029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- аэрозоли 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>(пыль, дым, туман)</w:t>
            </w:r>
            <w:r w:rsidRPr="00C62029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, 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 xml:space="preserve">класс защиты 3, 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высокой эффект</w:t>
            </w:r>
            <w:r w:rsidR="00344BB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ивности</w:t>
            </w:r>
            <w:bookmarkStart w:id="0" w:name="_GoBack"/>
            <w:bookmarkEnd w:id="0"/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</w:p>
          <w:p w:rsidR="003D37DC" w:rsidRPr="00C62029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2029">
              <w:rPr>
                <w:rStyle w:val="a5"/>
                <w:rFonts w:ascii="Times New Roman" w:hAnsi="Times New Roman" w:cs="Times New Roman"/>
                <w:color w:val="000000"/>
                <w:sz w:val="22"/>
                <w:szCs w:val="22"/>
              </w:rPr>
              <w:t>Цвет: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кор</w:t>
            </w:r>
            <w:r w:rsidR="00344BB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ичневая,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белая полосы. </w:t>
            </w:r>
          </w:p>
          <w:p w:rsidR="003D37DC" w:rsidRPr="00C62029" w:rsidRDefault="003D37DC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sz w:val="22"/>
                <w:szCs w:val="22"/>
              </w:rPr>
              <w:t>Фильтры присо</w:t>
            </w:r>
            <w:r>
              <w:rPr>
                <w:rFonts w:ascii="Times New Roman" w:hAnsi="Times New Roman"/>
                <w:sz w:val="22"/>
                <w:szCs w:val="22"/>
              </w:rPr>
              <w:t>единяют к лицевым частям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 xml:space="preserve"> с помощью </w:t>
            </w:r>
            <w:r>
              <w:rPr>
                <w:rFonts w:ascii="Times New Roman" w:hAnsi="Times New Roman"/>
                <w:sz w:val="22"/>
                <w:szCs w:val="22"/>
              </w:rPr>
              <w:t>гофрированной трубки с резьбой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 xml:space="preserve"> круглой 40х4 ГОСТ 8762-75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3D37DC" w:rsidRPr="00C62029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2029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Масса фильтра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не более 500 гр.</w:t>
            </w:r>
          </w:p>
          <w:p w:rsidR="003D37DC" w:rsidRPr="00C62029" w:rsidRDefault="003D37DC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sz w:val="22"/>
                <w:szCs w:val="22"/>
              </w:rPr>
              <w:t xml:space="preserve">Сертификация в составе противогаза промышленного фильтрующего, подтверждение времени защитного действия по </w:t>
            </w:r>
            <w:proofErr w:type="gramStart"/>
            <w:r w:rsidRPr="00C62029">
              <w:rPr>
                <w:rFonts w:ascii="Times New Roman" w:hAnsi="Times New Roman"/>
                <w:sz w:val="22"/>
                <w:szCs w:val="22"/>
              </w:rPr>
              <w:t>тест-веществам</w:t>
            </w:r>
            <w:proofErr w:type="gramEnd"/>
            <w:r w:rsidRPr="00C62029">
              <w:rPr>
                <w:rFonts w:ascii="Times New Roman" w:hAnsi="Times New Roman"/>
                <w:sz w:val="22"/>
                <w:szCs w:val="22"/>
              </w:rPr>
              <w:t xml:space="preserve"> – предоставление протокола сертификационных испытаний.</w:t>
            </w:r>
          </w:p>
          <w:p w:rsidR="003D37DC" w:rsidRPr="00574FE4" w:rsidRDefault="003D37DC" w:rsidP="003037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62029">
              <w:rPr>
                <w:rStyle w:val="a5"/>
                <w:rFonts w:ascii="Times New Roman" w:hAnsi="Times New Roman" w:cs="Times New Roman"/>
                <w:color w:val="000000"/>
              </w:rPr>
              <w:t xml:space="preserve">Гарантийный срок хранения: </w:t>
            </w:r>
            <w:r w:rsidRPr="00C62029">
              <w:rPr>
                <w:rFonts w:ascii="Times New Roman" w:hAnsi="Times New Roman" w:cs="Times New Roman"/>
                <w:color w:val="000000"/>
              </w:rPr>
              <w:t>7,5 лет. </w:t>
            </w:r>
          </w:p>
        </w:tc>
      </w:tr>
    </w:tbl>
    <w:p w:rsidR="00843B8D" w:rsidRDefault="00843B8D"/>
    <w:sectPr w:rsidR="00843B8D" w:rsidSect="003D37D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7DC"/>
    <w:rsid w:val="00344BB7"/>
    <w:rsid w:val="003D37DC"/>
    <w:rsid w:val="00574FE4"/>
    <w:rsid w:val="005E2C1E"/>
    <w:rsid w:val="00843B8D"/>
    <w:rsid w:val="009D5C6F"/>
    <w:rsid w:val="00F3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7D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3D37DC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D37DC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rsid w:val="003D37DC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5">
    <w:name w:val="Strong"/>
    <w:basedOn w:val="a0"/>
    <w:uiPriority w:val="22"/>
    <w:qFormat/>
    <w:rsid w:val="003D37D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31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144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7D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3D37DC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D37DC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rsid w:val="003D37DC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5">
    <w:name w:val="Strong"/>
    <w:basedOn w:val="a0"/>
    <w:uiPriority w:val="22"/>
    <w:qFormat/>
    <w:rsid w:val="003D37D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31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144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2022-09-12T09:38:00Z</dcterms:created>
  <dcterms:modified xsi:type="dcterms:W3CDTF">2022-09-12T09:40:00Z</dcterms:modified>
</cp:coreProperties>
</file>