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464A47" w14:textId="4C762A17" w:rsidR="00301943" w:rsidRPr="00E01336" w:rsidRDefault="009A7860" w:rsidP="009A7860">
      <w:pPr>
        <w:jc w:val="center"/>
        <w:rPr>
          <w:rFonts w:ascii="Fira Sans" w:hAnsi="Fira Sans"/>
          <w:b/>
          <w:bCs/>
          <w:sz w:val="24"/>
          <w:szCs w:val="24"/>
        </w:rPr>
      </w:pPr>
      <w:proofErr w:type="spellStart"/>
      <w:r w:rsidRPr="00E01336">
        <w:rPr>
          <w:rFonts w:ascii="Fira Sans" w:hAnsi="Fira Sans"/>
          <w:b/>
          <w:bCs/>
          <w:sz w:val="24"/>
          <w:szCs w:val="24"/>
        </w:rPr>
        <w:t>Техописание</w:t>
      </w:r>
      <w:proofErr w:type="spellEnd"/>
      <w:r w:rsidRPr="00E01336">
        <w:rPr>
          <w:rFonts w:ascii="Fira Sans" w:hAnsi="Fira Sans"/>
          <w:b/>
          <w:bCs/>
          <w:sz w:val="24"/>
          <w:szCs w:val="24"/>
        </w:rPr>
        <w:t xml:space="preserve"> </w:t>
      </w:r>
      <w:proofErr w:type="spellStart"/>
      <w:r w:rsidRPr="00E01336">
        <w:rPr>
          <w:rFonts w:ascii="Fira Sans" w:hAnsi="Fira Sans"/>
          <w:b/>
          <w:bCs/>
          <w:sz w:val="24"/>
          <w:szCs w:val="24"/>
        </w:rPr>
        <w:t>предфильтры</w:t>
      </w:r>
      <w:proofErr w:type="spellEnd"/>
      <w:r w:rsidRPr="00E01336">
        <w:rPr>
          <w:rFonts w:ascii="Fira Sans" w:hAnsi="Fira Sans"/>
          <w:b/>
          <w:bCs/>
          <w:sz w:val="24"/>
          <w:szCs w:val="24"/>
        </w:rPr>
        <w:t xml:space="preserve"> </w:t>
      </w:r>
      <w:proofErr w:type="spellStart"/>
      <w:r w:rsidRPr="00E01336">
        <w:rPr>
          <w:rFonts w:ascii="Fira Sans" w:hAnsi="Fira Sans"/>
          <w:b/>
          <w:bCs/>
          <w:sz w:val="24"/>
          <w:szCs w:val="24"/>
        </w:rPr>
        <w:t>противоаэрозольные</w:t>
      </w:r>
      <w:proofErr w:type="spellEnd"/>
      <w:r w:rsidRPr="00E01336">
        <w:rPr>
          <w:rFonts w:ascii="Fira Sans" w:hAnsi="Fira Sans"/>
          <w:b/>
          <w:bCs/>
          <w:sz w:val="24"/>
          <w:szCs w:val="24"/>
        </w:rPr>
        <w:t xml:space="preserve"> </w:t>
      </w:r>
      <w:r w:rsidRPr="00E01336">
        <w:rPr>
          <w:rFonts w:ascii="Fira Sans" w:hAnsi="Fira Sans"/>
          <w:b/>
          <w:bCs/>
          <w:sz w:val="24"/>
          <w:szCs w:val="24"/>
          <w:lang w:val="en-US"/>
        </w:rPr>
        <w:t>UNIX</w:t>
      </w:r>
      <w:r w:rsidRPr="00E01336">
        <w:rPr>
          <w:rFonts w:ascii="Fira Sans" w:hAnsi="Fira Sans"/>
          <w:b/>
          <w:bCs/>
          <w:sz w:val="24"/>
          <w:szCs w:val="24"/>
        </w:rPr>
        <w:t xml:space="preserve"> обезличенное</w:t>
      </w:r>
    </w:p>
    <w:p w14:paraId="2CCE9F08" w14:textId="0DB7C58F" w:rsidR="009A7860" w:rsidRDefault="009A7860" w:rsidP="009A7860">
      <w:pPr>
        <w:jc w:val="center"/>
        <w:rPr>
          <w:b/>
          <w:bCs/>
          <w:sz w:val="24"/>
          <w:szCs w:val="24"/>
        </w:rPr>
      </w:pPr>
    </w:p>
    <w:p w14:paraId="3BC6B020" w14:textId="77777777" w:rsidR="009A7860" w:rsidRPr="00E01336" w:rsidRDefault="009A7860" w:rsidP="00E01336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tLeast"/>
        <w:ind w:left="284" w:hanging="284"/>
        <w:jc w:val="both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 xml:space="preserve">Фильтры предназначены для защиты органов дыхания человека от различных видов аэрозолей, находящихся в воздухе рабочей зоны. Фильтры представлены тремя типами: </w:t>
      </w:r>
    </w:p>
    <w:p w14:paraId="14034DF0" w14:textId="77777777" w:rsidR="009A7860" w:rsidRPr="00E01336" w:rsidRDefault="009A7860" w:rsidP="00E01336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tLeast"/>
        <w:ind w:left="284" w:hanging="284"/>
        <w:jc w:val="both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 xml:space="preserve">–P1 R – низкий класс эффективности; </w:t>
      </w:r>
    </w:p>
    <w:p w14:paraId="4F04BC7B" w14:textId="77777777" w:rsidR="009A7860" w:rsidRPr="00E01336" w:rsidRDefault="009A7860" w:rsidP="00E01336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tLeast"/>
        <w:ind w:left="284" w:hanging="284"/>
        <w:jc w:val="both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 xml:space="preserve">–P2 R – средний класс эффективности; </w:t>
      </w:r>
    </w:p>
    <w:p w14:paraId="7C7B0575" w14:textId="77777777" w:rsidR="009A7860" w:rsidRPr="00E01336" w:rsidRDefault="009A7860" w:rsidP="00E01336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tLeast"/>
        <w:ind w:left="284" w:hanging="284"/>
        <w:jc w:val="both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 xml:space="preserve">–P3 R – высокий класс эффективности. </w:t>
      </w:r>
    </w:p>
    <w:p w14:paraId="56B96407" w14:textId="399D21FD" w:rsidR="00E01336" w:rsidRDefault="009A7860" w:rsidP="00E01336">
      <w:pPr>
        <w:pStyle w:val="a3"/>
        <w:numPr>
          <w:ilvl w:val="0"/>
          <w:numId w:val="1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tLeast"/>
        <w:ind w:left="284" w:hanging="284"/>
        <w:jc w:val="both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 xml:space="preserve">Фильтры относятся к фильтрам многоразового использования (R) в соответствии с ГОСТ 12.4.246-2016 и EN 143:2000+А1:2006. </w:t>
      </w:r>
    </w:p>
    <w:p w14:paraId="5C2DC6F8" w14:textId="77777777" w:rsidR="00E01336" w:rsidRPr="00E01336" w:rsidRDefault="00E01336" w:rsidP="00E01336">
      <w:pPr>
        <w:pStyle w:val="a3"/>
        <w:shd w:val="clear" w:color="auto" w:fill="FFFFFF"/>
        <w:spacing w:before="0" w:beforeAutospacing="0" w:after="0" w:afterAutospacing="0" w:line="360" w:lineRule="atLeast"/>
        <w:ind w:left="284"/>
        <w:jc w:val="both"/>
        <w:rPr>
          <w:rFonts w:ascii="Fira Sans" w:hAnsi="Fira Sans"/>
          <w:color w:val="555555"/>
          <w:sz w:val="23"/>
          <w:szCs w:val="23"/>
        </w:rPr>
      </w:pPr>
    </w:p>
    <w:p w14:paraId="5E22B5A5" w14:textId="553B159F" w:rsidR="009A7860" w:rsidRPr="00E01336" w:rsidRDefault="00E01336" w:rsidP="009A7860">
      <w:pPr>
        <w:jc w:val="both"/>
      </w:pPr>
      <w:r w:rsidRPr="00E01336">
        <w:rPr>
          <w:b/>
          <w:bCs/>
          <w:sz w:val="24"/>
          <w:szCs w:val="24"/>
        </w:rPr>
        <w:t>Технические характеристики:</w:t>
      </w:r>
    </w:p>
    <w:tbl>
      <w:tblPr>
        <w:tblW w:w="9498" w:type="dxa"/>
        <w:tblInd w:w="-147" w:type="dxa"/>
        <w:tblLook w:val="04A0" w:firstRow="1" w:lastRow="0" w:firstColumn="1" w:lastColumn="0" w:noHBand="0" w:noVBand="1"/>
      </w:tblPr>
      <w:tblGrid>
        <w:gridCol w:w="5712"/>
        <w:gridCol w:w="1092"/>
        <w:gridCol w:w="1276"/>
        <w:gridCol w:w="1418"/>
      </w:tblGrid>
      <w:tr w:rsidR="00E01336" w:rsidRPr="00E01336" w14:paraId="3C428931" w14:textId="77777777" w:rsidTr="00E01336">
        <w:trPr>
          <w:trHeight w:val="288"/>
        </w:trPr>
        <w:tc>
          <w:tcPr>
            <w:tcW w:w="5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001F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Наименование показателя</w:t>
            </w:r>
          </w:p>
        </w:tc>
        <w:tc>
          <w:tcPr>
            <w:tcW w:w="37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063D4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Класс фильтров</w:t>
            </w:r>
          </w:p>
        </w:tc>
      </w:tr>
      <w:tr w:rsidR="00E01336" w:rsidRPr="00E01336" w14:paraId="37655990" w14:textId="77777777" w:rsidTr="00E01336">
        <w:trPr>
          <w:trHeight w:val="288"/>
        </w:trPr>
        <w:tc>
          <w:tcPr>
            <w:tcW w:w="5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5FA16" w14:textId="77777777" w:rsidR="00E01336" w:rsidRPr="00E01336" w:rsidRDefault="00E01336" w:rsidP="00E01336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FD4E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Р1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4E9D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Р2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D9621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Р3</w:t>
            </w:r>
          </w:p>
        </w:tc>
      </w:tr>
      <w:tr w:rsidR="00E01336" w:rsidRPr="00E01336" w14:paraId="79718136" w14:textId="77777777" w:rsidTr="00E01336">
        <w:trPr>
          <w:trHeight w:val="516"/>
        </w:trPr>
        <w:tc>
          <w:tcPr>
            <w:tcW w:w="5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C09B" w14:textId="4ABE813C" w:rsidR="00E01336" w:rsidRPr="00E01336" w:rsidRDefault="00E01336" w:rsidP="00E01336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1</w:t>
            </w:r>
            <w:r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.</w:t>
            </w: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 xml:space="preserve"> Внешний вид фильтров</w:t>
            </w:r>
          </w:p>
        </w:tc>
        <w:tc>
          <w:tcPr>
            <w:tcW w:w="37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C53D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Соответствие требованиям комплекта чертежей и контрольным образцам</w:t>
            </w:r>
          </w:p>
        </w:tc>
      </w:tr>
      <w:tr w:rsidR="00E01336" w:rsidRPr="00E01336" w14:paraId="5F9FA171" w14:textId="77777777" w:rsidTr="00E01336">
        <w:trPr>
          <w:trHeight w:val="360"/>
        </w:trPr>
        <w:tc>
          <w:tcPr>
            <w:tcW w:w="5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DC79" w14:textId="0970B517" w:rsidR="00E01336" w:rsidRPr="00E01336" w:rsidRDefault="00E01336" w:rsidP="00E01336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2</w:t>
            </w:r>
            <w:r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.</w:t>
            </w: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 xml:space="preserve"> Начальное сопротивление фильтров постоянному потоку воздуха при объемном расходе 15 дм3/мин, Па (мм вод. ст.), не более: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B824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44,2 (4,5)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2108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54,0 (5,5)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15BB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78,5 (8,0)</w:t>
            </w:r>
          </w:p>
        </w:tc>
      </w:tr>
      <w:tr w:rsidR="00E01336" w:rsidRPr="00E01336" w14:paraId="27F93EC2" w14:textId="77777777" w:rsidTr="00E01336">
        <w:trPr>
          <w:trHeight w:val="360"/>
        </w:trPr>
        <w:tc>
          <w:tcPr>
            <w:tcW w:w="5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454B" w14:textId="43DFE21C" w:rsidR="00E01336" w:rsidRPr="00E01336" w:rsidRDefault="00E01336" w:rsidP="00E01336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3</w:t>
            </w:r>
            <w:r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.</w:t>
            </w: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 xml:space="preserve"> Начальное сопротивление фильтров постоянному потоку воздуха при объемном расходе 47,5 дм3/мин, Па (мм вод. ст.), не более: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C0E88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206,0 (21,4)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71C4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240,0 (24,5)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73782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412 (42,0)</w:t>
            </w:r>
          </w:p>
        </w:tc>
      </w:tr>
      <w:tr w:rsidR="00E01336" w:rsidRPr="00E01336" w14:paraId="5E3F315B" w14:textId="77777777" w:rsidTr="00E01336">
        <w:trPr>
          <w:trHeight w:val="360"/>
        </w:trPr>
        <w:tc>
          <w:tcPr>
            <w:tcW w:w="5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6BB9" w14:textId="3B903516" w:rsidR="00E01336" w:rsidRPr="00E01336" w:rsidRDefault="00E01336" w:rsidP="00E01336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4</w:t>
            </w:r>
            <w:r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 xml:space="preserve">. </w:t>
            </w: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Проницаемость фильтров по парафиновому маслу и хлориду натрия при объемном расходе 47,5 дм3/мин, %, не более: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6A7A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B518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2D57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0,05</w:t>
            </w:r>
          </w:p>
        </w:tc>
      </w:tr>
      <w:tr w:rsidR="00E01336" w:rsidRPr="00E01336" w14:paraId="3AA7F464" w14:textId="77777777" w:rsidTr="00E01336">
        <w:trPr>
          <w:trHeight w:val="288"/>
        </w:trPr>
        <w:tc>
          <w:tcPr>
            <w:tcW w:w="5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463A" w14:textId="2CA2FC00" w:rsidR="00E01336" w:rsidRPr="00E01336" w:rsidRDefault="00E01336" w:rsidP="00E01336">
            <w:pPr>
              <w:spacing w:after="0" w:line="240" w:lineRule="auto"/>
              <w:jc w:val="both"/>
              <w:rPr>
                <w:rFonts w:ascii="Fira Sans" w:eastAsia="Times New Roman" w:hAnsi="Fira Sans" w:cs="Calibri"/>
                <w:b/>
                <w:bCs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5</w:t>
            </w:r>
            <w:r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>.</w:t>
            </w:r>
            <w:r w:rsidRPr="00E01336">
              <w:rPr>
                <w:rFonts w:ascii="Fira Sans" w:eastAsia="Times New Roman" w:hAnsi="Fira Sans" w:cs="Fira Sans Condensed"/>
                <w:b/>
                <w:bCs/>
                <w:color w:val="221E1F"/>
                <w:lang w:eastAsia="ru-RU"/>
              </w:rPr>
              <w:t xml:space="preserve"> Масса фильтров без упаковки, не более, г: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F491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1BD1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0329" w14:textId="77777777" w:rsidR="00E01336" w:rsidRPr="00E01336" w:rsidRDefault="00E01336" w:rsidP="00E01336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color w:val="221E1F"/>
                <w:lang w:eastAsia="ru-RU"/>
              </w:rPr>
            </w:pPr>
            <w:r w:rsidRPr="00E01336">
              <w:rPr>
                <w:rFonts w:ascii="Fira Sans" w:eastAsia="Times New Roman" w:hAnsi="Fira Sans" w:cs="Fira Sans Condensed"/>
                <w:color w:val="221E1F"/>
                <w:lang w:eastAsia="ru-RU"/>
              </w:rPr>
              <w:t>4</w:t>
            </w:r>
          </w:p>
        </w:tc>
      </w:tr>
    </w:tbl>
    <w:p w14:paraId="4C13707E" w14:textId="213F56A2" w:rsidR="00E01336" w:rsidRPr="00E01336" w:rsidRDefault="00E01336" w:rsidP="009A7860">
      <w:pPr>
        <w:jc w:val="both"/>
        <w:rPr>
          <w:rFonts w:ascii="Fira Sans" w:hAnsi="Fira Sans"/>
          <w:b/>
          <w:bCs/>
          <w:sz w:val="24"/>
          <w:szCs w:val="24"/>
        </w:rPr>
      </w:pPr>
    </w:p>
    <w:p w14:paraId="5B4AF153" w14:textId="77777777" w:rsidR="00E01336" w:rsidRPr="00E01336" w:rsidRDefault="00E01336" w:rsidP="00E0133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6518EAD8" w14:textId="77777777" w:rsidR="00E01336" w:rsidRPr="00E01336" w:rsidRDefault="00E01336" w:rsidP="00E0133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07F65DAD" w14:textId="77777777" w:rsidR="00E01336" w:rsidRPr="00E01336" w:rsidRDefault="00E01336" w:rsidP="00E0133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>Температура хранения от - 50 до + 50°С</w:t>
      </w:r>
    </w:p>
    <w:p w14:paraId="11747D55" w14:textId="77777777" w:rsidR="00E01336" w:rsidRPr="00E01336" w:rsidRDefault="00E01336" w:rsidP="00E0133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color w:val="555555"/>
          <w:sz w:val="23"/>
          <w:szCs w:val="23"/>
        </w:rPr>
        <w:t>Гарантийный срок хранения: 5,5 лет</w:t>
      </w:r>
    </w:p>
    <w:p w14:paraId="3CF8E44B" w14:textId="0F11BBB7" w:rsidR="00E01336" w:rsidRDefault="00E01336" w:rsidP="00E0133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  <w:r w:rsidRPr="00E01336">
        <w:rPr>
          <w:rFonts w:ascii="Fira Sans" w:hAnsi="Fira Sans"/>
          <w:b/>
          <w:bCs/>
          <w:color w:val="222222"/>
          <w:sz w:val="23"/>
          <w:szCs w:val="23"/>
        </w:rPr>
        <w:t>Соответствие требованиям стандартов:</w:t>
      </w:r>
      <w:r w:rsidRPr="00E01336">
        <w:rPr>
          <w:rFonts w:ascii="Fira Sans" w:hAnsi="Fira Sans"/>
          <w:color w:val="555555"/>
          <w:sz w:val="23"/>
          <w:szCs w:val="23"/>
        </w:rPr>
        <w:t> ТР ТС 019/2011, ГОСТ 12.4.246-2016</w:t>
      </w:r>
    </w:p>
    <w:p w14:paraId="393786B0" w14:textId="77777777" w:rsidR="00E01336" w:rsidRPr="000A505B" w:rsidRDefault="00E01336" w:rsidP="00E01336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color w:val="555555"/>
          <w:sz w:val="23"/>
          <w:szCs w:val="23"/>
          <w:lang w:eastAsia="ru-RU"/>
        </w:rPr>
      </w:pPr>
      <w:bookmarkStart w:id="0" w:name="_Hlk223520505"/>
      <w:r w:rsidRPr="000A505B">
        <w:rPr>
          <w:rFonts w:ascii="Fira Sans" w:eastAsia="Times New Roman" w:hAnsi="Fira Sans" w:cs="Times New Roman"/>
          <w:b/>
          <w:bCs/>
          <w:color w:val="222222"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365B1FAB" w14:textId="60DAA1D6" w:rsidR="00E01336" w:rsidRDefault="00E01336" w:rsidP="00E01336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</w:p>
    <w:p w14:paraId="3E7F69DB" w14:textId="77777777" w:rsidR="00E01336" w:rsidRPr="00E01336" w:rsidRDefault="00E01336" w:rsidP="00E01336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Fira Sans" w:hAnsi="Fira Sans"/>
          <w:color w:val="555555"/>
          <w:sz w:val="23"/>
          <w:szCs w:val="23"/>
        </w:rPr>
      </w:pPr>
    </w:p>
    <w:p w14:paraId="15EB4285" w14:textId="77777777" w:rsidR="00E01336" w:rsidRPr="009A7860" w:rsidRDefault="00E01336" w:rsidP="009A7860">
      <w:pPr>
        <w:jc w:val="both"/>
        <w:rPr>
          <w:b/>
          <w:bCs/>
          <w:sz w:val="24"/>
          <w:szCs w:val="24"/>
        </w:rPr>
      </w:pPr>
    </w:p>
    <w:sectPr w:rsidR="00E01336" w:rsidRPr="009A7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8D42FB"/>
    <w:multiLevelType w:val="multilevel"/>
    <w:tmpl w:val="CE60E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F80E29"/>
    <w:multiLevelType w:val="multilevel"/>
    <w:tmpl w:val="C6B6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405415">
    <w:abstractNumId w:val="0"/>
  </w:num>
  <w:num w:numId="2" w16cid:durableId="67966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860"/>
    <w:rsid w:val="00301943"/>
    <w:rsid w:val="004E5A0F"/>
    <w:rsid w:val="009A7860"/>
    <w:rsid w:val="00A56860"/>
    <w:rsid w:val="00E01336"/>
    <w:rsid w:val="00E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9DCC"/>
  <w15:chartTrackingRefBased/>
  <w15:docId w15:val="{75A52D82-26A1-4805-9FB7-CD46CFE1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1336"/>
    <w:pPr>
      <w:autoSpaceDE w:val="0"/>
      <w:autoSpaceDN w:val="0"/>
      <w:adjustRightInd w:val="0"/>
      <w:spacing w:after="0" w:line="240" w:lineRule="auto"/>
    </w:pPr>
    <w:rPr>
      <w:rFonts w:ascii="Fira Sans Condensed" w:hAnsi="Fira Sans Condensed" w:cs="Fira Sans Condensed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E01336"/>
    <w:pPr>
      <w:spacing w:line="13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E01336"/>
    <w:pPr>
      <w:spacing w:line="13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E01336"/>
    <w:rPr>
      <w:rFonts w:cs="Fira Sans Condensed"/>
      <w:color w:val="221E1F"/>
      <w:sz w:val="7"/>
      <w:szCs w:val="7"/>
    </w:rPr>
  </w:style>
  <w:style w:type="paragraph" w:styleId="a3">
    <w:name w:val="Normal (Web)"/>
    <w:basedOn w:val="a"/>
    <w:uiPriority w:val="99"/>
    <w:semiHidden/>
    <w:unhideWhenUsed/>
    <w:rsid w:val="00E01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2026-04-01T13:13:00Z</dcterms:created>
  <dcterms:modified xsi:type="dcterms:W3CDTF">2026-04-01T13:13:00Z</dcterms:modified>
</cp:coreProperties>
</file>